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925C24" w14:textId="77777777" w:rsidR="00E55363" w:rsidRPr="00BB3B3C" w:rsidRDefault="00BB3B3C">
      <w:pPr>
        <w:pStyle w:val="a5"/>
        <w:spacing w:before="0" w:after="0" w:line="360" w:lineRule="auto"/>
        <w:ind w:firstLine="709"/>
        <w:rPr>
          <w:color w:val="auto"/>
          <w:sz w:val="28"/>
          <w:szCs w:val="28"/>
          <w:u w:color="444444"/>
        </w:rPr>
      </w:pPr>
      <w:r w:rsidRPr="00BB3B3C">
        <w:rPr>
          <w:color w:val="auto"/>
          <w:sz w:val="28"/>
          <w:szCs w:val="28"/>
        </w:rPr>
        <w:t>Мария Анатольевна Савельева</w:t>
      </w:r>
    </w:p>
    <w:p w14:paraId="56925C25" w14:textId="77777777" w:rsidR="00E55363" w:rsidRPr="00BB3B3C" w:rsidRDefault="00BB3B3C">
      <w:pPr>
        <w:spacing w:after="0" w:line="360" w:lineRule="auto"/>
        <w:ind w:firstLine="709"/>
        <w:rPr>
          <w:color w:val="auto"/>
          <w:sz w:val="28"/>
          <w:szCs w:val="28"/>
          <w:u w:color="444444"/>
        </w:rPr>
      </w:pPr>
      <w:r w:rsidRPr="00BB3B3C">
        <w:rPr>
          <w:color w:val="auto"/>
          <w:sz w:val="28"/>
          <w:szCs w:val="28"/>
          <w:u w:color="444444"/>
        </w:rPr>
        <w:t>Московский государственный университет имени М.В. Ломоносова</w:t>
      </w:r>
    </w:p>
    <w:p w14:paraId="56925C26" w14:textId="77777777" w:rsidR="00E55363" w:rsidRPr="00BB3B3C" w:rsidRDefault="00BB3B3C">
      <w:pPr>
        <w:pStyle w:val="a5"/>
        <w:spacing w:before="0" w:after="0" w:line="360" w:lineRule="auto"/>
        <w:ind w:firstLine="709"/>
        <w:rPr>
          <w:rStyle w:val="a6"/>
          <w:color w:val="auto"/>
          <w:sz w:val="28"/>
          <w:szCs w:val="28"/>
          <w:u w:color="444444"/>
        </w:rPr>
      </w:pPr>
      <w:hyperlink r:id="rId6" w:history="1">
        <w:r w:rsidRPr="00BB3B3C">
          <w:rPr>
            <w:rStyle w:val="Hyperlink0"/>
            <w:color w:val="auto"/>
          </w:rPr>
          <w:t>mashtaler_94@mail.ru</w:t>
        </w:r>
      </w:hyperlink>
      <w:r w:rsidRPr="00BB3B3C">
        <w:rPr>
          <w:rStyle w:val="a6"/>
          <w:color w:val="auto"/>
          <w:sz w:val="28"/>
          <w:szCs w:val="28"/>
          <w:u w:color="444444"/>
        </w:rPr>
        <w:t xml:space="preserve"> </w:t>
      </w:r>
    </w:p>
    <w:p w14:paraId="56925C27" w14:textId="77777777" w:rsidR="00E55363" w:rsidRPr="00BB3B3C" w:rsidRDefault="00E55363">
      <w:pPr>
        <w:pStyle w:val="a5"/>
        <w:spacing w:before="0" w:after="0" w:line="360" w:lineRule="auto"/>
        <w:ind w:firstLine="709"/>
        <w:rPr>
          <w:rStyle w:val="a6"/>
          <w:b/>
          <w:bCs/>
          <w:color w:val="auto"/>
          <w:sz w:val="28"/>
          <w:szCs w:val="28"/>
          <w:u w:color="444444"/>
        </w:rPr>
      </w:pPr>
    </w:p>
    <w:p w14:paraId="56925C28" w14:textId="77777777" w:rsidR="00E55363" w:rsidRPr="00BB3B3C" w:rsidRDefault="00BB3B3C">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Style w:val="a6"/>
          <w:rFonts w:ascii="Helvetica" w:eastAsia="Helvetica" w:hAnsi="Helvetica" w:cs="Helvetica"/>
          <w:b/>
          <w:bCs/>
          <w:color w:val="auto"/>
          <w:sz w:val="28"/>
          <w:szCs w:val="28"/>
          <w:u w:color="444444"/>
        </w:rPr>
      </w:pPr>
      <w:r w:rsidRPr="00BB3B3C">
        <w:rPr>
          <w:rStyle w:val="a6"/>
          <w:rFonts w:ascii="Times New Roman" w:hAnsi="Times New Roman"/>
          <w:b/>
          <w:bCs/>
          <w:color w:val="auto"/>
          <w:sz w:val="28"/>
          <w:szCs w:val="28"/>
          <w:u w:color="444444"/>
        </w:rPr>
        <w:t>Информационно</w:t>
      </w:r>
      <w:r w:rsidRPr="00BB3B3C">
        <w:rPr>
          <w:rStyle w:val="a6"/>
          <w:rFonts w:ascii="Times New Roman" w:hAnsi="Times New Roman"/>
          <w:b/>
          <w:bCs/>
          <w:color w:val="auto"/>
          <w:sz w:val="28"/>
          <w:szCs w:val="28"/>
          <w:u w:color="444444"/>
        </w:rPr>
        <w:t>-</w:t>
      </w:r>
      <w:r w:rsidRPr="00BB3B3C">
        <w:rPr>
          <w:rStyle w:val="a6"/>
          <w:rFonts w:ascii="Times New Roman" w:hAnsi="Times New Roman"/>
          <w:b/>
          <w:bCs/>
          <w:color w:val="auto"/>
          <w:sz w:val="28"/>
          <w:szCs w:val="28"/>
          <w:u w:color="444444"/>
        </w:rPr>
        <w:t>психологическая война</w:t>
      </w:r>
      <w:r w:rsidRPr="00BB3B3C">
        <w:rPr>
          <w:rStyle w:val="a6"/>
          <w:rFonts w:ascii="Times New Roman" w:hAnsi="Times New Roman"/>
          <w:b/>
          <w:bCs/>
          <w:color w:val="auto"/>
          <w:sz w:val="28"/>
          <w:szCs w:val="28"/>
          <w:u w:color="444444"/>
        </w:rPr>
        <w:t xml:space="preserve">: </w:t>
      </w:r>
      <w:r w:rsidRPr="00BB3B3C">
        <w:rPr>
          <w:rStyle w:val="a6"/>
          <w:rFonts w:ascii="Times New Roman" w:hAnsi="Times New Roman"/>
          <w:b/>
          <w:bCs/>
          <w:color w:val="auto"/>
          <w:sz w:val="28"/>
          <w:szCs w:val="28"/>
          <w:u w:color="444444"/>
        </w:rPr>
        <w:t>новые вызовы и способы противодействия</w:t>
      </w:r>
    </w:p>
    <w:p w14:paraId="56925C29" w14:textId="1BA8F032" w:rsidR="00E55363" w:rsidRPr="00BB3B3C" w:rsidRDefault="00BB3B3C">
      <w:pPr>
        <w:pStyle w:val="a5"/>
        <w:spacing w:before="0" w:after="0" w:line="360" w:lineRule="auto"/>
        <w:ind w:firstLine="709"/>
        <w:jc w:val="both"/>
        <w:rPr>
          <w:rStyle w:val="a6"/>
          <w:color w:val="auto"/>
          <w:sz w:val="28"/>
          <w:szCs w:val="28"/>
          <w:u w:color="444444"/>
        </w:rPr>
      </w:pPr>
      <w:r w:rsidRPr="00BB3B3C">
        <w:rPr>
          <w:rStyle w:val="a6"/>
          <w:color w:val="auto"/>
          <w:sz w:val="28"/>
          <w:szCs w:val="28"/>
          <w:u w:color="444444"/>
        </w:rPr>
        <w:t>Рассматривается проблема механизмов психологического воздействия в ходе информационных войн с применением технологий искусственного интеллекта. Приводится анализ новых способов распространения «фейковых» новостей. Делается вывод о том, что использование т</w:t>
      </w:r>
      <w:r w:rsidRPr="00BB3B3C">
        <w:rPr>
          <w:rStyle w:val="a6"/>
          <w:color w:val="auto"/>
          <w:sz w:val="28"/>
          <w:szCs w:val="28"/>
          <w:u w:color="444444"/>
        </w:rPr>
        <w:t>олько технических решений для защиты от дезинформации неэффективно.</w:t>
      </w:r>
    </w:p>
    <w:p w14:paraId="56925C2A" w14:textId="77777777" w:rsidR="00E55363" w:rsidRPr="00BB3B3C" w:rsidRDefault="00BB3B3C">
      <w:pPr>
        <w:pStyle w:val="a5"/>
        <w:spacing w:before="0" w:after="0" w:line="360" w:lineRule="auto"/>
        <w:ind w:firstLine="709"/>
        <w:jc w:val="both"/>
        <w:rPr>
          <w:rStyle w:val="a6"/>
          <w:color w:val="auto"/>
          <w:sz w:val="28"/>
          <w:szCs w:val="28"/>
          <w:u w:color="444444"/>
        </w:rPr>
      </w:pPr>
      <w:r w:rsidRPr="00BB3B3C">
        <w:rPr>
          <w:rStyle w:val="a6"/>
          <w:color w:val="auto"/>
          <w:sz w:val="28"/>
          <w:szCs w:val="28"/>
          <w:u w:color="444444"/>
        </w:rPr>
        <w:t xml:space="preserve">Ключевые слова: информационная война, </w:t>
      </w:r>
      <w:proofErr w:type="spellStart"/>
      <w:r w:rsidRPr="00BB3B3C">
        <w:rPr>
          <w:rStyle w:val="a6"/>
          <w:color w:val="auto"/>
          <w:sz w:val="28"/>
          <w:szCs w:val="28"/>
          <w:u w:color="444444"/>
        </w:rPr>
        <w:t>deepfake</w:t>
      </w:r>
      <w:proofErr w:type="spellEnd"/>
      <w:r w:rsidRPr="00BB3B3C">
        <w:rPr>
          <w:rStyle w:val="a6"/>
          <w:color w:val="auto"/>
          <w:sz w:val="28"/>
          <w:szCs w:val="28"/>
          <w:u w:color="444444"/>
        </w:rPr>
        <w:t>, искусственный интеллект, психологический механизм, информационный джерримендеринг.</w:t>
      </w:r>
    </w:p>
    <w:p w14:paraId="56925C2B" w14:textId="77777777" w:rsidR="00E55363" w:rsidRPr="00BB3B3C" w:rsidRDefault="00E55363">
      <w:pPr>
        <w:pStyle w:val="a5"/>
        <w:spacing w:before="0" w:after="0" w:line="360" w:lineRule="auto"/>
        <w:ind w:firstLine="709"/>
        <w:rPr>
          <w:rStyle w:val="a6"/>
          <w:color w:val="auto"/>
          <w:u w:color="444444"/>
        </w:rPr>
      </w:pPr>
    </w:p>
    <w:p w14:paraId="56925C2C" w14:textId="77777777" w:rsidR="00E55363" w:rsidRPr="00BB3B3C" w:rsidRDefault="00BB3B3C">
      <w:pPr>
        <w:pStyle w:val="a5"/>
        <w:spacing w:before="0" w:after="0" w:line="360" w:lineRule="auto"/>
        <w:ind w:firstLine="709"/>
        <w:jc w:val="both"/>
        <w:rPr>
          <w:rStyle w:val="a6"/>
          <w:color w:val="auto"/>
          <w:sz w:val="28"/>
          <w:szCs w:val="28"/>
          <w:u w:color="444444"/>
        </w:rPr>
      </w:pPr>
      <w:r w:rsidRPr="00BB3B3C">
        <w:rPr>
          <w:rStyle w:val="a6"/>
          <w:color w:val="auto"/>
          <w:sz w:val="28"/>
          <w:szCs w:val="28"/>
          <w:u w:color="444444"/>
        </w:rPr>
        <w:t>В последние годы растет число научных работ, посвященных</w:t>
      </w:r>
      <w:r w:rsidRPr="00BB3B3C">
        <w:rPr>
          <w:rStyle w:val="a6"/>
          <w:color w:val="auto"/>
          <w:sz w:val="28"/>
          <w:szCs w:val="28"/>
          <w:u w:color="444444"/>
        </w:rPr>
        <w:t xml:space="preserve"> проблеме информационных войн, где за ширмой абстрактных теорий информационного противоборства, остаются без внимания человеческие жертвы. Именно человек, являясь непосредственным объектом информационного взаимодействия, превращается в мишень для различног</w:t>
      </w:r>
      <w:r w:rsidRPr="00BB3B3C">
        <w:rPr>
          <w:rStyle w:val="a6"/>
          <w:color w:val="auto"/>
          <w:sz w:val="28"/>
          <w:szCs w:val="28"/>
          <w:u w:color="444444"/>
        </w:rPr>
        <w:t xml:space="preserve">о рода информационных угроз. </w:t>
      </w:r>
    </w:p>
    <w:p w14:paraId="56925C2D" w14:textId="721F9C0A" w:rsidR="00E55363" w:rsidRPr="00BB3B3C" w:rsidRDefault="00BB3B3C">
      <w:pPr>
        <w:pStyle w:val="a5"/>
        <w:spacing w:before="0" w:after="0" w:line="360" w:lineRule="auto"/>
        <w:ind w:firstLine="709"/>
        <w:jc w:val="both"/>
        <w:rPr>
          <w:rStyle w:val="a6"/>
          <w:color w:val="auto"/>
          <w:sz w:val="28"/>
          <w:szCs w:val="28"/>
          <w:u w:color="444444"/>
        </w:rPr>
      </w:pPr>
      <w:r w:rsidRPr="00BB3B3C">
        <w:rPr>
          <w:rStyle w:val="a6"/>
          <w:color w:val="auto"/>
          <w:sz w:val="28"/>
          <w:szCs w:val="28"/>
          <w:u w:color="444444"/>
        </w:rPr>
        <w:t>К числу источников угроз информационно-психологической безопасности можно отнести применение информационных средств деструктивного воздействия, ориентированных на разрушение базовых качеств субъектности развития (целеустремлен</w:t>
      </w:r>
      <w:r w:rsidRPr="00BB3B3C">
        <w:rPr>
          <w:rStyle w:val="a6"/>
          <w:color w:val="auto"/>
          <w:sz w:val="28"/>
          <w:szCs w:val="28"/>
          <w:u w:color="444444"/>
        </w:rPr>
        <w:t>ность, рефлексия, коммуникативность, планирование). Сегодня главной особенностью таких средств является опора на системы искусственного интеллекта и следование принципу целостности восприятия гештальтпсихологии</w:t>
      </w:r>
      <w:r w:rsidRPr="00BB3B3C">
        <w:rPr>
          <w:rStyle w:val="a6"/>
          <w:color w:val="auto"/>
          <w:sz w:val="28"/>
          <w:szCs w:val="28"/>
          <w:u w:color="444444"/>
        </w:rPr>
        <w:t>, которая объясняет подверженность человека ф</w:t>
      </w:r>
      <w:r w:rsidRPr="00BB3B3C">
        <w:rPr>
          <w:rStyle w:val="a6"/>
          <w:color w:val="auto"/>
          <w:sz w:val="28"/>
          <w:szCs w:val="28"/>
          <w:u w:color="444444"/>
        </w:rPr>
        <w:t xml:space="preserve">ейк-индустрии. Здесь следует выделить относительно новый феномен – </w:t>
      </w:r>
      <w:proofErr w:type="spellStart"/>
      <w:r w:rsidRPr="00BB3B3C">
        <w:rPr>
          <w:rStyle w:val="a6"/>
          <w:color w:val="auto"/>
          <w:sz w:val="28"/>
          <w:szCs w:val="28"/>
          <w:u w:color="444444"/>
        </w:rPr>
        <w:t>дипфейк</w:t>
      </w:r>
      <w:proofErr w:type="spellEnd"/>
      <w:r w:rsidRPr="00BB3B3C">
        <w:rPr>
          <w:rStyle w:val="a6"/>
          <w:color w:val="auto"/>
          <w:sz w:val="28"/>
          <w:szCs w:val="28"/>
          <w:u w:color="444444"/>
        </w:rPr>
        <w:t xml:space="preserve">. Технология </w:t>
      </w:r>
      <w:proofErr w:type="spellStart"/>
      <w:r w:rsidRPr="00BB3B3C">
        <w:rPr>
          <w:rStyle w:val="a6"/>
          <w:color w:val="auto"/>
          <w:sz w:val="28"/>
          <w:szCs w:val="28"/>
          <w:u w:color="444444"/>
        </w:rPr>
        <w:t>дипфейков</w:t>
      </w:r>
      <w:proofErr w:type="spellEnd"/>
      <w:r w:rsidRPr="00BB3B3C">
        <w:rPr>
          <w:rStyle w:val="a6"/>
          <w:color w:val="auto"/>
          <w:sz w:val="28"/>
          <w:szCs w:val="28"/>
          <w:u w:color="444444"/>
        </w:rPr>
        <w:t xml:space="preserve"> представляет собой реалистичные манипуляции </w:t>
      </w:r>
      <w:r w:rsidRPr="00BB3B3C">
        <w:rPr>
          <w:rStyle w:val="a6"/>
          <w:color w:val="auto"/>
          <w:sz w:val="28"/>
          <w:szCs w:val="28"/>
          <w:u w:color="444444"/>
        </w:rPr>
        <w:lastRenderedPageBreak/>
        <w:t xml:space="preserve">аудио- и видеоматериалами с помощью нейросети. Жертвами </w:t>
      </w:r>
      <w:proofErr w:type="spellStart"/>
      <w:r w:rsidRPr="00BB3B3C">
        <w:rPr>
          <w:rStyle w:val="a6"/>
          <w:color w:val="auto"/>
          <w:sz w:val="28"/>
          <w:szCs w:val="28"/>
          <w:u w:color="444444"/>
        </w:rPr>
        <w:t>дипфейков</w:t>
      </w:r>
      <w:proofErr w:type="spellEnd"/>
      <w:r w:rsidRPr="00BB3B3C">
        <w:rPr>
          <w:rStyle w:val="a6"/>
          <w:color w:val="auto"/>
          <w:sz w:val="28"/>
          <w:szCs w:val="28"/>
          <w:u w:color="444444"/>
        </w:rPr>
        <w:t xml:space="preserve"> становятся публичные личности, в основном политик</w:t>
      </w:r>
      <w:r w:rsidRPr="00BB3B3C">
        <w:rPr>
          <w:rStyle w:val="a6"/>
          <w:color w:val="auto"/>
          <w:sz w:val="28"/>
          <w:szCs w:val="28"/>
          <w:u w:color="444444"/>
        </w:rPr>
        <w:t>и, чьих изображений много в открытом доступе</w:t>
      </w:r>
      <w:r w:rsidRPr="00BB3B3C">
        <w:rPr>
          <w:rStyle w:val="a6"/>
          <w:color w:val="auto"/>
          <w:sz w:val="28"/>
          <w:szCs w:val="28"/>
          <w:u w:color="444444"/>
        </w:rPr>
        <w:t xml:space="preserve">. </w:t>
      </w:r>
    </w:p>
    <w:p w14:paraId="56925C2E" w14:textId="41B22564" w:rsidR="00E55363" w:rsidRPr="00BB3B3C" w:rsidRDefault="00BB3B3C">
      <w:pPr>
        <w:pStyle w:val="a5"/>
        <w:spacing w:before="0" w:after="0" w:line="360" w:lineRule="auto"/>
        <w:ind w:firstLine="709"/>
        <w:jc w:val="both"/>
        <w:rPr>
          <w:rStyle w:val="a6"/>
          <w:color w:val="auto"/>
          <w:sz w:val="28"/>
          <w:szCs w:val="28"/>
          <w:u w:color="444444"/>
        </w:rPr>
      </w:pPr>
      <w:r w:rsidRPr="00BB3B3C">
        <w:rPr>
          <w:rStyle w:val="a6"/>
          <w:color w:val="auto"/>
          <w:sz w:val="28"/>
          <w:szCs w:val="28"/>
          <w:u w:color="444444"/>
        </w:rPr>
        <w:t>Другой современный механизм - «информационный джерримендеринг», феномен в социальных сетях, получивший название по аналогии с известным явлением в избирательных компаниях</w:t>
      </w:r>
      <w:r w:rsidRPr="00BB3B3C">
        <w:rPr>
          <w:rStyle w:val="a6"/>
          <w:color w:val="auto"/>
          <w:sz w:val="28"/>
          <w:szCs w:val="28"/>
          <w:u w:color="444444"/>
        </w:rPr>
        <w:t>. Этот прием означает, что немногочис</w:t>
      </w:r>
      <w:r w:rsidRPr="00BB3B3C">
        <w:rPr>
          <w:rStyle w:val="a6"/>
          <w:color w:val="auto"/>
          <w:sz w:val="28"/>
          <w:szCs w:val="28"/>
          <w:u w:color="444444"/>
        </w:rPr>
        <w:t>ленная группа сторонников той или иной точки зрения может менять каналы распространения информации таким образом, что их взгляды будут казаться позицией большинства. Это достигается за счет, использования провокационного эмоционального контента, легко запо</w:t>
      </w:r>
      <w:r w:rsidRPr="00BB3B3C">
        <w:rPr>
          <w:rStyle w:val="a6"/>
          <w:color w:val="auto"/>
          <w:sz w:val="28"/>
          <w:szCs w:val="28"/>
          <w:u w:color="444444"/>
        </w:rPr>
        <w:t xml:space="preserve">минающегося и воспроизводимого аудиторией. </w:t>
      </w:r>
    </w:p>
    <w:p w14:paraId="56925C2F" w14:textId="77777777" w:rsidR="00E55363" w:rsidRPr="00BB3B3C" w:rsidRDefault="00BB3B3C">
      <w:pPr>
        <w:pStyle w:val="a5"/>
        <w:spacing w:before="0" w:after="0" w:line="360" w:lineRule="auto"/>
        <w:ind w:firstLine="709"/>
        <w:jc w:val="both"/>
        <w:rPr>
          <w:rStyle w:val="a6"/>
          <w:color w:val="auto"/>
          <w:sz w:val="28"/>
          <w:szCs w:val="28"/>
          <w:u w:color="444444"/>
        </w:rPr>
      </w:pPr>
      <w:r w:rsidRPr="00BB3B3C">
        <w:rPr>
          <w:rStyle w:val="a6"/>
          <w:color w:val="auto"/>
          <w:sz w:val="28"/>
          <w:szCs w:val="28"/>
          <w:u w:color="444444"/>
        </w:rPr>
        <w:t>Еще один актуальный информационный прием, когда для управления общественным мнением используют публичных личностей из шоу-бизнеса, которые активно ведут свои социальные сети, имеют огромное количество подписчиков</w:t>
      </w:r>
      <w:r w:rsidRPr="00BB3B3C">
        <w:rPr>
          <w:rStyle w:val="a6"/>
          <w:color w:val="auto"/>
          <w:sz w:val="28"/>
          <w:szCs w:val="28"/>
          <w:u w:color="444444"/>
        </w:rPr>
        <w:t xml:space="preserve"> и могут транслировать определенный взгляд на то или иное общественно-политическое событие. Во многом благодаря этому, мы видим сегодня как «кумиры» становятся политиками, и даже президентами, что в дальнейшем может сделать эту нишу еще более доступной и т</w:t>
      </w:r>
      <w:r w:rsidRPr="00BB3B3C">
        <w:rPr>
          <w:rStyle w:val="a6"/>
          <w:color w:val="auto"/>
          <w:sz w:val="28"/>
          <w:szCs w:val="28"/>
          <w:u w:color="444444"/>
        </w:rPr>
        <w:t xml:space="preserve">еатральной. </w:t>
      </w:r>
    </w:p>
    <w:p w14:paraId="56925C30" w14:textId="6A514D9C" w:rsidR="00E55363" w:rsidRPr="00BB3B3C" w:rsidRDefault="00BB3B3C">
      <w:pPr>
        <w:pStyle w:val="a5"/>
        <w:spacing w:before="0" w:after="0" w:line="360" w:lineRule="auto"/>
        <w:ind w:firstLine="709"/>
        <w:jc w:val="both"/>
        <w:rPr>
          <w:rStyle w:val="a6"/>
          <w:color w:val="auto"/>
          <w:sz w:val="28"/>
          <w:szCs w:val="28"/>
          <w:u w:color="444444"/>
        </w:rPr>
      </w:pPr>
      <w:r w:rsidRPr="00BB3B3C">
        <w:rPr>
          <w:rStyle w:val="a6"/>
          <w:color w:val="auto"/>
          <w:sz w:val="28"/>
          <w:szCs w:val="28"/>
          <w:u w:color="444444"/>
        </w:rPr>
        <w:t xml:space="preserve">Большинство исследователей, изучающих проблему информационного воздействия на сознание, считают, что построение системы информационной защиты является одной из наиболее трудных задач. По мысли Г.Г. </w:t>
      </w:r>
      <w:proofErr w:type="spellStart"/>
      <w:r w:rsidRPr="00BB3B3C">
        <w:rPr>
          <w:rStyle w:val="a6"/>
          <w:color w:val="auto"/>
          <w:sz w:val="28"/>
          <w:szCs w:val="28"/>
          <w:u w:color="444444"/>
        </w:rPr>
        <w:t>Почепцова</w:t>
      </w:r>
      <w:proofErr w:type="spellEnd"/>
      <w:r w:rsidRPr="00BB3B3C">
        <w:rPr>
          <w:rStyle w:val="a6"/>
          <w:color w:val="auto"/>
          <w:sz w:val="28"/>
          <w:szCs w:val="28"/>
          <w:u w:color="444444"/>
        </w:rPr>
        <w:t>, арсенал информационного воздействи</w:t>
      </w:r>
      <w:r w:rsidRPr="00BB3B3C">
        <w:rPr>
          <w:rStyle w:val="a6"/>
          <w:color w:val="auto"/>
          <w:sz w:val="28"/>
          <w:szCs w:val="28"/>
          <w:u w:color="444444"/>
        </w:rPr>
        <w:t>я характеризуется достаточной долей гибкости, непредсказуемости, и по этой причине нелегко строить варианты обороны</w:t>
      </w:r>
      <w:r w:rsidRPr="00BB3B3C">
        <w:rPr>
          <w:rStyle w:val="a6"/>
          <w:color w:val="auto"/>
          <w:sz w:val="28"/>
          <w:szCs w:val="28"/>
          <w:u w:color="444444"/>
        </w:rPr>
        <w:t>.</w:t>
      </w:r>
    </w:p>
    <w:p w14:paraId="56925C31" w14:textId="77777777" w:rsidR="00E55363" w:rsidRPr="00BB3B3C" w:rsidRDefault="00BB3B3C">
      <w:pPr>
        <w:pStyle w:val="a5"/>
        <w:spacing w:before="0" w:after="0" w:line="360" w:lineRule="auto"/>
        <w:ind w:firstLine="709"/>
        <w:jc w:val="both"/>
        <w:rPr>
          <w:rStyle w:val="a6"/>
          <w:color w:val="auto"/>
          <w:sz w:val="28"/>
          <w:szCs w:val="28"/>
          <w:u w:color="444444"/>
        </w:rPr>
      </w:pPr>
      <w:r w:rsidRPr="00BB3B3C">
        <w:rPr>
          <w:rStyle w:val="a6"/>
          <w:color w:val="auto"/>
          <w:sz w:val="28"/>
          <w:szCs w:val="28"/>
          <w:u w:color="444444"/>
        </w:rPr>
        <w:t xml:space="preserve">Среди современных инструментов борьбы с негативными последствиями информатизации нами не было выявлено ни одного действенного средства. В </w:t>
      </w:r>
      <w:r w:rsidRPr="00BB3B3C">
        <w:rPr>
          <w:rStyle w:val="a6"/>
          <w:color w:val="auto"/>
          <w:sz w:val="28"/>
          <w:szCs w:val="28"/>
          <w:u w:color="444444"/>
        </w:rPr>
        <w:t>настоящее время отсутствует эффективная система информационно-психологической безопасности. При этом совершенно не учитывается психологический характер распространения информационных угроз.</w:t>
      </w:r>
    </w:p>
    <w:p w14:paraId="56925C32" w14:textId="77777777" w:rsidR="00E55363" w:rsidRPr="00BB3B3C" w:rsidRDefault="00BB3B3C">
      <w:pPr>
        <w:pStyle w:val="a5"/>
        <w:spacing w:before="0" w:after="0" w:line="360" w:lineRule="auto"/>
        <w:ind w:firstLine="709"/>
        <w:jc w:val="both"/>
        <w:rPr>
          <w:rStyle w:val="a6"/>
          <w:color w:val="auto"/>
          <w:sz w:val="28"/>
          <w:szCs w:val="28"/>
          <w:u w:color="444444"/>
        </w:rPr>
      </w:pPr>
      <w:r w:rsidRPr="00BB3B3C">
        <w:rPr>
          <w:rStyle w:val="a6"/>
          <w:color w:val="auto"/>
          <w:sz w:val="28"/>
          <w:szCs w:val="28"/>
          <w:u w:color="444444"/>
        </w:rPr>
        <w:lastRenderedPageBreak/>
        <w:t>Анализ современных информационно-психологических механизмов воздей</w:t>
      </w:r>
      <w:r w:rsidRPr="00BB3B3C">
        <w:rPr>
          <w:rStyle w:val="a6"/>
          <w:color w:val="auto"/>
          <w:sz w:val="28"/>
          <w:szCs w:val="28"/>
          <w:u w:color="444444"/>
        </w:rPr>
        <w:t>ствия показал, как информационное пространство меняется на наших глазах: обесценивается не только истина, но и человек – участник информационного процесса, сегодня его с легкостью может заменить искусственный интеллект , что является не просто угрозой иден</w:t>
      </w:r>
      <w:r w:rsidRPr="00BB3B3C">
        <w:rPr>
          <w:rStyle w:val="a6"/>
          <w:color w:val="auto"/>
          <w:sz w:val="28"/>
          <w:szCs w:val="28"/>
          <w:u w:color="444444"/>
        </w:rPr>
        <w:t>тичности – угрозой гуманизму в принципе.</w:t>
      </w:r>
      <w:bookmarkStart w:id="0" w:name="_GoBack"/>
      <w:bookmarkEnd w:id="0"/>
    </w:p>
    <w:sectPr w:rsidR="00E55363" w:rsidRPr="00BB3B3C">
      <w:headerReference w:type="default" r:id="rId7"/>
      <w:footerReference w:type="default" r:id="rId8"/>
      <w:pgSz w:w="11900" w:h="16840"/>
      <w:pgMar w:top="1134" w:right="850" w:bottom="1134"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925C3E" w14:textId="77777777" w:rsidR="00000000" w:rsidRDefault="00BB3B3C">
      <w:pPr>
        <w:spacing w:after="0" w:line="240" w:lineRule="auto"/>
      </w:pPr>
      <w:r>
        <w:separator/>
      </w:r>
    </w:p>
  </w:endnote>
  <w:endnote w:type="continuationSeparator" w:id="0">
    <w:p w14:paraId="56925C40" w14:textId="77777777" w:rsidR="00000000" w:rsidRDefault="00BB3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Helvetic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25C39" w14:textId="77777777" w:rsidR="00E55363" w:rsidRDefault="00E5536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925C3A" w14:textId="77777777" w:rsidR="00000000" w:rsidRDefault="00BB3B3C">
      <w:pPr>
        <w:spacing w:after="0" w:line="240" w:lineRule="auto"/>
      </w:pPr>
      <w:r>
        <w:separator/>
      </w:r>
    </w:p>
  </w:footnote>
  <w:footnote w:type="continuationSeparator" w:id="0">
    <w:p w14:paraId="56925C3C" w14:textId="77777777" w:rsidR="00000000" w:rsidRDefault="00BB3B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25C38" w14:textId="77777777" w:rsidR="00E55363" w:rsidRDefault="00E5536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363"/>
    <w:rsid w:val="00BB3B3C"/>
    <w:rsid w:val="00E55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25C24"/>
  <w15:docId w15:val="{53FFE92C-B97A-4F88-B063-FA96B5677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rFonts w:cs="Arial Unicode MS"/>
      <w:color w:val="000000"/>
      <w:sz w:val="22"/>
      <w:szCs w:val="22"/>
      <w:u w:color="000000"/>
      <w14:textOutline w14:w="12700" w14:cap="flat" w14:cmpd="sng" w14:algn="ctr">
        <w14:noFill/>
        <w14:prstDash w14:val="solid"/>
        <w14:miter w14:lim="400000"/>
      </w14:textOutli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ы"/>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a5">
    <w:name w:val="Normal (Web)"/>
    <w:pPr>
      <w:spacing w:before="100" w:after="100" w:line="276" w:lineRule="auto"/>
    </w:pPr>
    <w:rPr>
      <w:rFonts w:cs="Arial Unicode MS"/>
      <w:color w:val="000000"/>
      <w:sz w:val="24"/>
      <w:szCs w:val="24"/>
      <w:u w:color="000000"/>
    </w:rPr>
  </w:style>
  <w:style w:type="character" w:customStyle="1" w:styleId="a6">
    <w:name w:val="Нет"/>
  </w:style>
  <w:style w:type="character" w:customStyle="1" w:styleId="Hyperlink0">
    <w:name w:val="Hyperlink.0"/>
    <w:basedOn w:val="a6"/>
    <w:rPr>
      <w:outline w:val="0"/>
      <w:color w:val="0000FF"/>
      <w:sz w:val="28"/>
      <w:szCs w:val="28"/>
      <w:u w:val="single" w:color="0000FF"/>
    </w:rPr>
  </w:style>
  <w:style w:type="paragraph" w:customStyle="1" w:styleId="A7">
    <w:name w:val="По умолчанию A"/>
    <w:pPr>
      <w:spacing w:after="200" w:line="276" w:lineRule="auto"/>
    </w:pPr>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shtaler_94@mail.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574</Words>
  <Characters>3277</Characters>
  <Application>Microsoft Office Word</Application>
  <DocSecurity>0</DocSecurity>
  <Lines>27</Lines>
  <Paragraphs>7</Paragraphs>
  <ScaleCrop>false</ScaleCrop>
  <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Васильева</dc:creator>
  <cp:lastModifiedBy>Viktoriya.VV@outlook.com</cp:lastModifiedBy>
  <cp:revision>2</cp:revision>
  <dcterms:created xsi:type="dcterms:W3CDTF">2020-03-10T15:46:00Z</dcterms:created>
  <dcterms:modified xsi:type="dcterms:W3CDTF">2020-03-10T15:46:00Z</dcterms:modified>
</cp:coreProperties>
</file>