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8D83" w14:textId="77777777" w:rsidR="00107FCD" w:rsidRPr="007E6158" w:rsidRDefault="008857E1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Татьяна Ивановна Сурикова</w:t>
      </w:r>
    </w:p>
    <w:p w14:paraId="7917D7DE" w14:textId="77777777" w:rsidR="00107FCD" w:rsidRPr="007E6158" w:rsidRDefault="008857E1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Московский государственный университет имени М. В. Ломоносова</w:t>
      </w:r>
    </w:p>
    <w:p w14:paraId="22C15477" w14:textId="77777777" w:rsidR="00DA048C" w:rsidRPr="00DA048C" w:rsidRDefault="00041AB0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6" w:tgtFrame="_blank" w:history="1">
        <w:r w:rsidR="008857E1" w:rsidRPr="008857E1">
          <w:rPr>
            <w:rStyle w:val="a4"/>
            <w:sz w:val="28"/>
            <w:szCs w:val="28"/>
          </w:rPr>
          <w:t>surikova_t@mail.ru</w:t>
        </w:r>
      </w:hyperlink>
    </w:p>
    <w:p w14:paraId="6DD21399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2F46C187" w14:textId="77777777" w:rsidR="00107FCD" w:rsidRDefault="00495014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495014">
        <w:rPr>
          <w:rFonts w:eastAsia="Calibri"/>
          <w:b/>
          <w:color w:val="444444"/>
          <w:sz w:val="28"/>
          <w:szCs w:val="28"/>
          <w:lang w:eastAsia="en-US"/>
        </w:rPr>
        <w:t>Имплицитная информация как объект медиастилистического анализа</w:t>
      </w:r>
    </w:p>
    <w:p w14:paraId="487B3614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39D67588" w14:textId="77777777" w:rsidR="00F45A03" w:rsidRDefault="00D364EA" w:rsidP="00D364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Имплицитная информация </w:t>
      </w:r>
      <w:r w:rsidR="00495014" w:rsidRPr="00495014">
        <w:rPr>
          <w:color w:val="444444"/>
          <w:sz w:val="28"/>
          <w:szCs w:val="28"/>
        </w:rPr>
        <w:t>по-разному представлена в тексте в зависимости от дискурса, жанра и интенции автора. Она стремится к минимуму в новостях, а в убеждающем дискурсе нарастает за счет факультативных импликаций.</w:t>
      </w:r>
    </w:p>
    <w:p w14:paraId="6D85505E" w14:textId="77777777" w:rsidR="00F45A03" w:rsidRPr="007E6158" w:rsidRDefault="00F45A03" w:rsidP="00D364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="00495014">
        <w:rPr>
          <w:bCs/>
          <w:color w:val="444444"/>
          <w:sz w:val="28"/>
          <w:szCs w:val="28"/>
        </w:rPr>
        <w:t xml:space="preserve">: </w:t>
      </w:r>
      <w:r w:rsidR="00495014" w:rsidRPr="00495014">
        <w:rPr>
          <w:bCs/>
          <w:color w:val="444444"/>
          <w:sz w:val="28"/>
          <w:szCs w:val="28"/>
        </w:rPr>
        <w:t>обязательные и факультативные импликации, информационные жанры, убеждающий дискурс</w:t>
      </w:r>
      <w:r w:rsidR="006D3740">
        <w:rPr>
          <w:color w:val="444444"/>
          <w:sz w:val="28"/>
          <w:szCs w:val="28"/>
        </w:rPr>
        <w:t>.</w:t>
      </w:r>
    </w:p>
    <w:p w14:paraId="2E6912DF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1005BE12" w14:textId="388BFD68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>Одна из основных тенденций развития информационной структуры современного медиатекста – нарастание импликаций, непрям</w:t>
      </w:r>
      <w:r>
        <w:rPr>
          <w:color w:val="444444"/>
          <w:sz w:val="28"/>
          <w:szCs w:val="28"/>
        </w:rPr>
        <w:t>ых форм коммуникации [1</w:t>
      </w:r>
      <w:r w:rsidRPr="00495014">
        <w:rPr>
          <w:color w:val="444444"/>
          <w:sz w:val="28"/>
          <w:szCs w:val="28"/>
        </w:rPr>
        <w:t>] и развитие поликодовости. Имплицитная информация считывается из того, что сказано эксплицитно. Сами импликации, будучи семиотически обусловленной частью смысла сообщения, неоднородны по происхождению, обязательности и вариативн</w:t>
      </w:r>
      <w:r>
        <w:rPr>
          <w:color w:val="444444"/>
          <w:sz w:val="28"/>
          <w:szCs w:val="28"/>
        </w:rPr>
        <w:t>ости интерпретации [2</w:t>
      </w:r>
      <w:r w:rsidRPr="00495014">
        <w:rPr>
          <w:color w:val="444444"/>
          <w:sz w:val="28"/>
          <w:szCs w:val="28"/>
        </w:rPr>
        <w:t>: 119</w:t>
      </w:r>
      <w:r w:rsidR="00855401">
        <w:rPr>
          <w:color w:val="444444"/>
          <w:sz w:val="28"/>
          <w:szCs w:val="28"/>
        </w:rPr>
        <w:t>–</w:t>
      </w:r>
      <w:r w:rsidRPr="00495014">
        <w:rPr>
          <w:color w:val="444444"/>
          <w:sz w:val="28"/>
          <w:szCs w:val="28"/>
        </w:rPr>
        <w:t xml:space="preserve">147]. Наиболее изучены среди них </w:t>
      </w:r>
      <w:proofErr w:type="spellStart"/>
      <w:r w:rsidRPr="00495014">
        <w:rPr>
          <w:color w:val="444444"/>
          <w:sz w:val="28"/>
          <w:szCs w:val="28"/>
        </w:rPr>
        <w:t>пресуппозиции</w:t>
      </w:r>
      <w:proofErr w:type="spellEnd"/>
      <w:r w:rsidRPr="00495014">
        <w:rPr>
          <w:color w:val="444444"/>
          <w:sz w:val="28"/>
          <w:szCs w:val="28"/>
        </w:rPr>
        <w:t xml:space="preserve">, часть которых – </w:t>
      </w:r>
      <w:proofErr w:type="spellStart"/>
      <w:r w:rsidRPr="00495014">
        <w:rPr>
          <w:color w:val="444444"/>
          <w:sz w:val="28"/>
          <w:szCs w:val="28"/>
        </w:rPr>
        <w:t>пресуппозиции</w:t>
      </w:r>
      <w:proofErr w:type="spellEnd"/>
      <w:r w:rsidRPr="00495014">
        <w:rPr>
          <w:color w:val="444444"/>
          <w:sz w:val="28"/>
          <w:szCs w:val="28"/>
        </w:rPr>
        <w:t xml:space="preserve"> существования. Они обязательно имплицированы в слове (продать можно то, что у тебя есть); в словообразовательных моделях (отглагольные существительные имплицируют действие: реакция на повышение / попытку повышения цен на горючее подразумевают разные ситуации); в грамматических категориях: степенях сравнения прилагательного и наречия </w:t>
      </w:r>
      <w:r>
        <w:rPr>
          <w:color w:val="444444"/>
          <w:sz w:val="28"/>
          <w:szCs w:val="28"/>
        </w:rPr>
        <w:t>(</w:t>
      </w:r>
      <w:r w:rsidRPr="00D364EA">
        <w:rPr>
          <w:i/>
          <w:color w:val="444444"/>
          <w:sz w:val="28"/>
          <w:szCs w:val="28"/>
        </w:rPr>
        <w:t>Вкусно</w:t>
      </w:r>
      <w:r w:rsidRPr="00495014">
        <w:rPr>
          <w:color w:val="444444"/>
          <w:sz w:val="28"/>
          <w:szCs w:val="28"/>
        </w:rPr>
        <w:t xml:space="preserve">. </w:t>
      </w:r>
      <w:r w:rsidRPr="00D364EA">
        <w:rPr>
          <w:i/>
          <w:color w:val="444444"/>
          <w:sz w:val="28"/>
          <w:szCs w:val="28"/>
        </w:rPr>
        <w:t>Вкуснее</w:t>
      </w:r>
      <w:r w:rsidRPr="00495014">
        <w:rPr>
          <w:color w:val="444444"/>
          <w:sz w:val="28"/>
          <w:szCs w:val="28"/>
        </w:rPr>
        <w:t xml:space="preserve">. </w:t>
      </w:r>
      <w:proofErr w:type="spellStart"/>
      <w:r w:rsidRPr="00D364EA">
        <w:rPr>
          <w:i/>
          <w:color w:val="444444"/>
          <w:sz w:val="28"/>
          <w:szCs w:val="28"/>
        </w:rPr>
        <w:t>Вкуснотеево</w:t>
      </w:r>
      <w:proofErr w:type="spellEnd"/>
      <w:r w:rsidRPr="00495014">
        <w:rPr>
          <w:color w:val="444444"/>
          <w:sz w:val="28"/>
          <w:szCs w:val="28"/>
        </w:rPr>
        <w:t>), глагольного вида (</w:t>
      </w:r>
      <w:r w:rsidRPr="00D364EA">
        <w:rPr>
          <w:i/>
          <w:color w:val="444444"/>
          <w:sz w:val="28"/>
          <w:szCs w:val="28"/>
        </w:rPr>
        <w:t>Дума не утвердила /не утверждала кандидатуру Х</w:t>
      </w:r>
      <w:r w:rsidR="00D364EA">
        <w:rPr>
          <w:color w:val="444444"/>
          <w:sz w:val="28"/>
          <w:szCs w:val="28"/>
        </w:rPr>
        <w:t>); в предложении; в тексте.</w:t>
      </w:r>
    </w:p>
    <w:p w14:paraId="47596FD6" w14:textId="77777777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 xml:space="preserve">Однозначно восстанавливаются из контекста и понимаются предложения асимметричной структуры, эллиптические, неполные; а также </w:t>
      </w:r>
      <w:r w:rsidRPr="00495014">
        <w:rPr>
          <w:color w:val="444444"/>
          <w:sz w:val="28"/>
          <w:szCs w:val="28"/>
        </w:rPr>
        <w:lastRenderedPageBreak/>
        <w:t>част</w:t>
      </w:r>
      <w:r w:rsidR="00D364EA">
        <w:rPr>
          <w:color w:val="444444"/>
          <w:sz w:val="28"/>
          <w:szCs w:val="28"/>
        </w:rPr>
        <w:t xml:space="preserve">ные вопросительные конструкции: </w:t>
      </w:r>
      <w:r w:rsidRPr="00495014">
        <w:rPr>
          <w:color w:val="444444"/>
          <w:sz w:val="28"/>
          <w:szCs w:val="28"/>
        </w:rPr>
        <w:t xml:space="preserve">вопрос </w:t>
      </w:r>
      <w:r w:rsidRPr="00495014">
        <w:rPr>
          <w:i/>
          <w:color w:val="444444"/>
          <w:sz w:val="28"/>
          <w:szCs w:val="28"/>
        </w:rPr>
        <w:t>В чем сила внешней политики В</w:t>
      </w:r>
      <w:r>
        <w:rPr>
          <w:i/>
          <w:color w:val="444444"/>
          <w:sz w:val="28"/>
          <w:szCs w:val="28"/>
        </w:rPr>
        <w:t>. </w:t>
      </w:r>
      <w:r w:rsidRPr="00495014">
        <w:rPr>
          <w:i/>
          <w:color w:val="444444"/>
          <w:sz w:val="28"/>
          <w:szCs w:val="28"/>
        </w:rPr>
        <w:t>Путина?</w:t>
      </w:r>
      <w:r w:rsidR="00D364EA">
        <w:rPr>
          <w:color w:val="444444"/>
          <w:sz w:val="28"/>
          <w:szCs w:val="28"/>
        </w:rPr>
        <w:t xml:space="preserve"> имплицирует наличие таковой</w:t>
      </w:r>
      <w:r w:rsidRPr="00495014">
        <w:rPr>
          <w:color w:val="444444"/>
          <w:sz w:val="28"/>
          <w:szCs w:val="28"/>
        </w:rPr>
        <w:t>. «Дв</w:t>
      </w:r>
      <w:r>
        <w:rPr>
          <w:color w:val="444444"/>
          <w:sz w:val="28"/>
          <w:szCs w:val="28"/>
        </w:rPr>
        <w:t>услойным» оказывается отрицание.</w:t>
      </w:r>
      <w:r w:rsidRPr="00495014">
        <w:rPr>
          <w:color w:val="444444"/>
          <w:sz w:val="28"/>
          <w:szCs w:val="28"/>
        </w:rPr>
        <w:t xml:space="preserve"> Так, в суждении </w:t>
      </w:r>
      <w:r w:rsidRPr="00495014">
        <w:rPr>
          <w:i/>
          <w:color w:val="444444"/>
          <w:sz w:val="28"/>
          <w:szCs w:val="28"/>
        </w:rPr>
        <w:t>Американцы не были на Луне</w:t>
      </w:r>
      <w:r w:rsidRPr="00495014">
        <w:rPr>
          <w:color w:val="444444"/>
          <w:sz w:val="28"/>
          <w:szCs w:val="28"/>
        </w:rPr>
        <w:t xml:space="preserve"> имплицировано оспариваемое</w:t>
      </w:r>
      <w:r w:rsidR="00D364EA">
        <w:rPr>
          <w:color w:val="444444"/>
          <w:sz w:val="28"/>
          <w:szCs w:val="28"/>
        </w:rPr>
        <w:t xml:space="preserve"> утверждение, что они там были.</w:t>
      </w:r>
    </w:p>
    <w:p w14:paraId="4D244087" w14:textId="6D854510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>Такая двуслойная эксплицитно-имплицитная структура предполагает: 1) обязательное однозн</w:t>
      </w:r>
      <w:r w:rsidR="00D364EA">
        <w:rPr>
          <w:color w:val="444444"/>
          <w:sz w:val="28"/>
          <w:szCs w:val="28"/>
        </w:rPr>
        <w:t>ачное понимание сообщения всеми;</w:t>
      </w:r>
      <w:r w:rsidRPr="00495014">
        <w:rPr>
          <w:color w:val="444444"/>
          <w:sz w:val="28"/>
          <w:szCs w:val="28"/>
        </w:rPr>
        <w:t xml:space="preserve"> 2) подсознательное считывание этих импликаций как истинных. В информационных жанрах это ведущая часть подразумеваемой информации. Необходимые для понимания дискурсивные сведения часто не имплицируются, а оформляются как </w:t>
      </w:r>
      <w:proofErr w:type="spellStart"/>
      <w:r w:rsidRPr="00495014">
        <w:rPr>
          <w:color w:val="444444"/>
          <w:sz w:val="28"/>
          <w:szCs w:val="28"/>
        </w:rPr>
        <w:t>background</w:t>
      </w:r>
      <w:proofErr w:type="spellEnd"/>
      <w:r w:rsidRPr="00495014">
        <w:rPr>
          <w:color w:val="444444"/>
          <w:sz w:val="28"/>
          <w:szCs w:val="28"/>
        </w:rPr>
        <w:t xml:space="preserve">. Но и здесь возможен более сложный социальный подтекст, скажем, за счет детализации и структуры сообщения: Так, в новости: </w:t>
      </w:r>
      <w:r w:rsidRPr="00495014">
        <w:rPr>
          <w:i/>
          <w:color w:val="444444"/>
          <w:sz w:val="28"/>
          <w:szCs w:val="28"/>
        </w:rPr>
        <w:t>Группа KAZKA, которая заняла третье место в украинском отборе на Евровидение-2019, отказалась представлять страну на конкурсе</w:t>
      </w:r>
      <w:r w:rsidRPr="00495014">
        <w:rPr>
          <w:color w:val="444444"/>
          <w:sz w:val="28"/>
          <w:szCs w:val="28"/>
        </w:rPr>
        <w:t xml:space="preserve"> выделенная подробность </w:t>
      </w:r>
      <w:r w:rsidR="00D364EA">
        <w:rPr>
          <w:color w:val="444444"/>
          <w:sz w:val="28"/>
          <w:szCs w:val="28"/>
        </w:rPr>
        <w:t>(</w:t>
      </w:r>
      <w:r w:rsidR="00D364EA" w:rsidRPr="00D364EA">
        <w:rPr>
          <w:i/>
          <w:color w:val="444444"/>
          <w:sz w:val="28"/>
          <w:szCs w:val="28"/>
        </w:rPr>
        <w:t>третье место</w:t>
      </w:r>
      <w:r w:rsidR="00D364EA">
        <w:rPr>
          <w:color w:val="444444"/>
          <w:sz w:val="28"/>
          <w:szCs w:val="28"/>
        </w:rPr>
        <w:t xml:space="preserve">) </w:t>
      </w:r>
      <w:r w:rsidRPr="00495014">
        <w:rPr>
          <w:color w:val="444444"/>
          <w:sz w:val="28"/>
          <w:szCs w:val="28"/>
        </w:rPr>
        <w:t>приобретает социально-оценочный смысл в контексте того, что п</w:t>
      </w:r>
      <w:r w:rsidR="00855401">
        <w:rPr>
          <w:color w:val="444444"/>
          <w:sz w:val="28"/>
          <w:szCs w:val="28"/>
        </w:rPr>
        <w:t>е</w:t>
      </w:r>
      <w:r w:rsidRPr="00495014">
        <w:rPr>
          <w:color w:val="444444"/>
          <w:sz w:val="28"/>
          <w:szCs w:val="28"/>
        </w:rPr>
        <w:t xml:space="preserve">ред тем сначала победитель, а </w:t>
      </w:r>
      <w:r w:rsidR="00D364EA">
        <w:rPr>
          <w:color w:val="444444"/>
          <w:sz w:val="28"/>
          <w:szCs w:val="28"/>
        </w:rPr>
        <w:t>потом и «серебряный призер» так</w:t>
      </w:r>
      <w:r w:rsidRPr="00495014">
        <w:rPr>
          <w:color w:val="444444"/>
          <w:sz w:val="28"/>
          <w:szCs w:val="28"/>
        </w:rPr>
        <w:t>же отказались ехать на конкурс.</w:t>
      </w:r>
    </w:p>
    <w:p w14:paraId="02CC6871" w14:textId="77777777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>Е</w:t>
      </w:r>
      <w:r>
        <w:rPr>
          <w:color w:val="444444"/>
          <w:sz w:val="28"/>
          <w:szCs w:val="28"/>
        </w:rPr>
        <w:t xml:space="preserve">сли предполагать, что новость – </w:t>
      </w:r>
      <w:r w:rsidRPr="00495014">
        <w:rPr>
          <w:color w:val="444444"/>
          <w:sz w:val="28"/>
          <w:szCs w:val="28"/>
        </w:rPr>
        <w:t>не выдумка, искажение сути возм</w:t>
      </w:r>
      <w:r w:rsidR="00D364EA">
        <w:rPr>
          <w:color w:val="444444"/>
          <w:sz w:val="28"/>
          <w:szCs w:val="28"/>
        </w:rPr>
        <w:t xml:space="preserve">ожно при подмене </w:t>
      </w:r>
      <w:proofErr w:type="spellStart"/>
      <w:r w:rsidR="00D364EA">
        <w:rPr>
          <w:color w:val="444444"/>
          <w:sz w:val="28"/>
          <w:szCs w:val="28"/>
        </w:rPr>
        <w:t>пресуппозиций</w:t>
      </w:r>
      <w:proofErr w:type="spellEnd"/>
      <w:r w:rsidR="00D364EA">
        <w:rPr>
          <w:color w:val="444444"/>
          <w:sz w:val="28"/>
          <w:szCs w:val="28"/>
        </w:rPr>
        <w:t xml:space="preserve">: </w:t>
      </w:r>
      <w:r w:rsidRPr="00495014">
        <w:rPr>
          <w:i/>
          <w:color w:val="444444"/>
          <w:sz w:val="28"/>
          <w:szCs w:val="28"/>
        </w:rPr>
        <w:t xml:space="preserve">Посол Великобритании в России назвал слухами сообщение о ликвидации Сергея и Юлии </w:t>
      </w:r>
      <w:proofErr w:type="spellStart"/>
      <w:r w:rsidRPr="00495014">
        <w:rPr>
          <w:i/>
          <w:color w:val="444444"/>
          <w:sz w:val="28"/>
          <w:szCs w:val="28"/>
        </w:rPr>
        <w:t>Скрипаль</w:t>
      </w:r>
      <w:proofErr w:type="spellEnd"/>
      <w:r w:rsidRPr="00495014">
        <w:rPr>
          <w:i/>
          <w:color w:val="444444"/>
          <w:sz w:val="28"/>
          <w:szCs w:val="28"/>
        </w:rPr>
        <w:t xml:space="preserve"> британскими спецслужбами</w:t>
      </w:r>
      <w:r w:rsidRPr="00495014">
        <w:rPr>
          <w:color w:val="444444"/>
          <w:sz w:val="28"/>
          <w:szCs w:val="28"/>
        </w:rPr>
        <w:t>.</w:t>
      </w:r>
    </w:p>
    <w:p w14:paraId="76CF7204" w14:textId="77777777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>Импликации стилистические и ди</w:t>
      </w:r>
      <w:r w:rsidR="00635C03">
        <w:rPr>
          <w:color w:val="444444"/>
          <w:sz w:val="28"/>
          <w:szCs w:val="28"/>
        </w:rPr>
        <w:t>скурсивные, социально-групповые,</w:t>
      </w:r>
      <w:r w:rsidRPr="00495014">
        <w:rPr>
          <w:color w:val="444444"/>
          <w:sz w:val="28"/>
          <w:szCs w:val="28"/>
        </w:rPr>
        <w:t xml:space="preserve"> коннотации языковых еди</w:t>
      </w:r>
      <w:r>
        <w:rPr>
          <w:color w:val="444444"/>
          <w:sz w:val="28"/>
          <w:szCs w:val="28"/>
        </w:rPr>
        <w:t>ниц (</w:t>
      </w:r>
      <w:proofErr w:type="spellStart"/>
      <w:r w:rsidRPr="00495014">
        <w:rPr>
          <w:i/>
          <w:color w:val="444444"/>
          <w:sz w:val="28"/>
          <w:szCs w:val="28"/>
        </w:rPr>
        <w:t>педобраз</w:t>
      </w:r>
      <w:proofErr w:type="spellEnd"/>
      <w:r w:rsidR="00635C03">
        <w:rPr>
          <w:color w:val="444444"/>
          <w:sz w:val="28"/>
          <w:szCs w:val="28"/>
        </w:rPr>
        <w:t xml:space="preserve"> </w:t>
      </w:r>
      <w:r w:rsidR="005A6AEF">
        <w:rPr>
          <w:color w:val="444444"/>
          <w:sz w:val="28"/>
          <w:szCs w:val="28"/>
        </w:rPr>
        <w:t>–</w:t>
      </w:r>
      <w:r>
        <w:rPr>
          <w:color w:val="444444"/>
          <w:sz w:val="28"/>
          <w:szCs w:val="28"/>
        </w:rPr>
        <w:t xml:space="preserve"> педагог дополни</w:t>
      </w:r>
      <w:r w:rsidR="00635C03">
        <w:rPr>
          <w:color w:val="444444"/>
          <w:sz w:val="28"/>
          <w:szCs w:val="28"/>
        </w:rPr>
        <w:t>тельного образования;</w:t>
      </w:r>
      <w:r w:rsidRPr="00495014">
        <w:rPr>
          <w:color w:val="444444"/>
          <w:sz w:val="28"/>
          <w:szCs w:val="28"/>
        </w:rPr>
        <w:t xml:space="preserve"> </w:t>
      </w:r>
      <w:r w:rsidRPr="00495014">
        <w:rPr>
          <w:i/>
          <w:color w:val="444444"/>
          <w:sz w:val="28"/>
          <w:szCs w:val="28"/>
        </w:rPr>
        <w:t>АТО / карательная операция /</w:t>
      </w:r>
      <w:r w:rsidR="005A6AEF">
        <w:rPr>
          <w:i/>
          <w:color w:val="444444"/>
          <w:sz w:val="28"/>
          <w:szCs w:val="28"/>
        </w:rPr>
        <w:t xml:space="preserve"> </w:t>
      </w:r>
      <w:r w:rsidRPr="00495014">
        <w:rPr>
          <w:i/>
          <w:color w:val="444444"/>
          <w:sz w:val="28"/>
          <w:szCs w:val="28"/>
        </w:rPr>
        <w:t>гражданская война на Украине</w:t>
      </w:r>
      <w:r w:rsidRPr="00495014">
        <w:rPr>
          <w:color w:val="444444"/>
          <w:sz w:val="28"/>
          <w:szCs w:val="28"/>
        </w:rPr>
        <w:t xml:space="preserve">; </w:t>
      </w:r>
      <w:r w:rsidRPr="00495014">
        <w:rPr>
          <w:i/>
          <w:color w:val="444444"/>
          <w:sz w:val="28"/>
          <w:szCs w:val="28"/>
        </w:rPr>
        <w:t>оккупация</w:t>
      </w:r>
      <w:r w:rsidR="005A6AEF">
        <w:rPr>
          <w:i/>
          <w:color w:val="444444"/>
          <w:sz w:val="28"/>
          <w:szCs w:val="28"/>
        </w:rPr>
        <w:t>,</w:t>
      </w:r>
      <w:r w:rsidRPr="00495014">
        <w:rPr>
          <w:i/>
          <w:color w:val="444444"/>
          <w:sz w:val="28"/>
          <w:szCs w:val="28"/>
        </w:rPr>
        <w:t xml:space="preserve"> </w:t>
      </w:r>
      <w:r w:rsidR="005A6AEF" w:rsidRPr="00495014">
        <w:rPr>
          <w:i/>
          <w:color w:val="444444"/>
          <w:sz w:val="28"/>
          <w:szCs w:val="28"/>
        </w:rPr>
        <w:t>аннексия</w:t>
      </w:r>
      <w:r w:rsidRPr="00495014">
        <w:rPr>
          <w:i/>
          <w:color w:val="444444"/>
          <w:sz w:val="28"/>
          <w:szCs w:val="28"/>
        </w:rPr>
        <w:t xml:space="preserve"> /</w:t>
      </w:r>
      <w:r w:rsidR="00635C03">
        <w:rPr>
          <w:i/>
          <w:color w:val="444444"/>
          <w:sz w:val="28"/>
          <w:szCs w:val="28"/>
        </w:rPr>
        <w:t xml:space="preserve"> </w:t>
      </w:r>
      <w:r w:rsidRPr="00495014">
        <w:rPr>
          <w:i/>
          <w:color w:val="444444"/>
          <w:sz w:val="28"/>
          <w:szCs w:val="28"/>
        </w:rPr>
        <w:t>воссоединение Крыма</w:t>
      </w:r>
      <w:r w:rsidR="00635C03">
        <w:rPr>
          <w:i/>
          <w:color w:val="444444"/>
          <w:sz w:val="28"/>
          <w:szCs w:val="28"/>
        </w:rPr>
        <w:t xml:space="preserve"> с Россией</w:t>
      </w:r>
      <w:r w:rsidRPr="00495014">
        <w:rPr>
          <w:color w:val="444444"/>
          <w:sz w:val="28"/>
          <w:szCs w:val="28"/>
        </w:rPr>
        <w:t xml:space="preserve">), </w:t>
      </w:r>
      <w:proofErr w:type="spellStart"/>
      <w:r w:rsidRPr="00495014">
        <w:rPr>
          <w:color w:val="444444"/>
          <w:sz w:val="28"/>
          <w:szCs w:val="28"/>
        </w:rPr>
        <w:t>импликатуры</w:t>
      </w:r>
      <w:proofErr w:type="spellEnd"/>
      <w:r w:rsidRPr="00495014">
        <w:rPr>
          <w:color w:val="444444"/>
          <w:sz w:val="28"/>
          <w:szCs w:val="28"/>
        </w:rPr>
        <w:t xml:space="preserve"> дискурса, эксплицированные стереотипы и прецеденты языковой картины мира, инвариантные в пределах социума или социальной группы, увеличивают количество возможных толкований. Так, пассаж </w:t>
      </w:r>
      <w:r w:rsidR="00C77AD6">
        <w:rPr>
          <w:i/>
          <w:color w:val="444444"/>
          <w:sz w:val="28"/>
          <w:szCs w:val="28"/>
        </w:rPr>
        <w:t>П</w:t>
      </w:r>
      <w:r w:rsidRPr="00495014">
        <w:rPr>
          <w:i/>
          <w:color w:val="444444"/>
          <w:sz w:val="28"/>
          <w:szCs w:val="28"/>
        </w:rPr>
        <w:t>олитизированную песню «1944» победительницы «Евровидения-2016» Джамалы после конкурса никто не услышал ни на одной европейской радиостанции</w:t>
      </w:r>
      <w:r w:rsidRPr="00495014">
        <w:rPr>
          <w:color w:val="444444"/>
          <w:sz w:val="28"/>
          <w:szCs w:val="28"/>
        </w:rPr>
        <w:t xml:space="preserve"> подсказывает вывод о качестве и произведения, и конкурса.</w:t>
      </w:r>
    </w:p>
    <w:p w14:paraId="0F5601CA" w14:textId="77777777" w:rsidR="00495014" w:rsidRDefault="0049501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lastRenderedPageBreak/>
        <w:t>Количество подобных импликаций возрастает в у</w:t>
      </w:r>
      <w:r>
        <w:rPr>
          <w:color w:val="444444"/>
          <w:sz w:val="28"/>
          <w:szCs w:val="28"/>
        </w:rPr>
        <w:t>беждающем дискурсе [5</w:t>
      </w:r>
      <w:r w:rsidR="00635C03">
        <w:rPr>
          <w:color w:val="444444"/>
          <w:sz w:val="28"/>
          <w:szCs w:val="28"/>
        </w:rPr>
        <w:t>], в частности</w:t>
      </w:r>
      <w:r w:rsidRPr="00495014">
        <w:rPr>
          <w:color w:val="444444"/>
          <w:sz w:val="28"/>
          <w:szCs w:val="28"/>
        </w:rPr>
        <w:t xml:space="preserve"> за счет </w:t>
      </w:r>
      <w:proofErr w:type="spellStart"/>
      <w:r w:rsidRPr="00495014">
        <w:rPr>
          <w:color w:val="444444"/>
          <w:sz w:val="28"/>
          <w:szCs w:val="28"/>
        </w:rPr>
        <w:t>цитатности</w:t>
      </w:r>
      <w:proofErr w:type="spellEnd"/>
      <w:r w:rsidRPr="00495014">
        <w:rPr>
          <w:color w:val="444444"/>
          <w:sz w:val="28"/>
          <w:szCs w:val="28"/>
        </w:rPr>
        <w:t xml:space="preserve"> и </w:t>
      </w:r>
      <w:proofErr w:type="spellStart"/>
      <w:r w:rsidRPr="00495014">
        <w:rPr>
          <w:color w:val="444444"/>
          <w:sz w:val="28"/>
          <w:szCs w:val="28"/>
        </w:rPr>
        <w:t>прецедентности</w:t>
      </w:r>
      <w:proofErr w:type="spellEnd"/>
      <w:r w:rsidRPr="00495014">
        <w:rPr>
          <w:color w:val="444444"/>
          <w:sz w:val="28"/>
          <w:szCs w:val="28"/>
        </w:rPr>
        <w:t xml:space="preserve"> [</w:t>
      </w:r>
      <w:r>
        <w:rPr>
          <w:color w:val="444444"/>
          <w:sz w:val="28"/>
          <w:szCs w:val="28"/>
        </w:rPr>
        <w:t>3; 4</w:t>
      </w:r>
      <w:r w:rsidRPr="00495014">
        <w:rPr>
          <w:color w:val="444444"/>
          <w:sz w:val="28"/>
          <w:szCs w:val="28"/>
        </w:rPr>
        <w:t>]</w:t>
      </w:r>
      <w:r w:rsidR="00635C03">
        <w:rPr>
          <w:color w:val="444444"/>
          <w:sz w:val="28"/>
          <w:szCs w:val="28"/>
        </w:rPr>
        <w:t>, и</w:t>
      </w:r>
      <w:r w:rsidRPr="00495014">
        <w:rPr>
          <w:color w:val="444444"/>
          <w:sz w:val="28"/>
          <w:szCs w:val="28"/>
        </w:rPr>
        <w:t xml:space="preserve"> достигает </w:t>
      </w:r>
      <w:r w:rsidR="00635C03" w:rsidRPr="00495014">
        <w:rPr>
          <w:color w:val="444444"/>
          <w:sz w:val="28"/>
          <w:szCs w:val="28"/>
        </w:rPr>
        <w:t xml:space="preserve">максимума </w:t>
      </w:r>
      <w:r w:rsidRPr="00495014">
        <w:rPr>
          <w:color w:val="444444"/>
          <w:sz w:val="28"/>
          <w:szCs w:val="28"/>
        </w:rPr>
        <w:t>в демотиваторах – периферийном, но уже полноправном жанре СМИ.</w:t>
      </w:r>
    </w:p>
    <w:p w14:paraId="718F5003" w14:textId="77777777" w:rsidR="00495014" w:rsidRDefault="00107FCD" w:rsidP="00495014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21FD74AF" w14:textId="11CB8F54" w:rsidR="00495014" w:rsidRDefault="00495014" w:rsidP="004950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495014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 xml:space="preserve"> Дементьев</w:t>
      </w:r>
      <w:r w:rsidR="00855401">
        <w:rPr>
          <w:color w:val="444444"/>
          <w:sz w:val="28"/>
          <w:szCs w:val="28"/>
        </w:rPr>
        <w:t xml:space="preserve"> </w:t>
      </w:r>
      <w:r w:rsidRPr="00495014">
        <w:rPr>
          <w:color w:val="444444"/>
          <w:sz w:val="28"/>
          <w:szCs w:val="28"/>
        </w:rPr>
        <w:t>В.</w:t>
      </w:r>
      <w:r>
        <w:rPr>
          <w:color w:val="444444"/>
          <w:sz w:val="28"/>
          <w:szCs w:val="28"/>
        </w:rPr>
        <w:t> В. Непрямая коммуникация, М.</w:t>
      </w:r>
      <w:r w:rsidRPr="00495014">
        <w:rPr>
          <w:color w:val="444444"/>
          <w:sz w:val="28"/>
          <w:szCs w:val="28"/>
        </w:rPr>
        <w:t>, 2006.</w:t>
      </w:r>
    </w:p>
    <w:p w14:paraId="13721F24" w14:textId="28847817" w:rsidR="00495014" w:rsidRDefault="00495014" w:rsidP="004950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</w:t>
      </w:r>
      <w:r w:rsidR="00635C03">
        <w:rPr>
          <w:color w:val="444444"/>
          <w:sz w:val="28"/>
          <w:szCs w:val="28"/>
        </w:rPr>
        <w:t>Макаров</w:t>
      </w:r>
      <w:r w:rsidR="0085540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М. Л. Основы теории дискурса. М.</w:t>
      </w:r>
      <w:r w:rsidRPr="00495014">
        <w:rPr>
          <w:color w:val="444444"/>
          <w:sz w:val="28"/>
          <w:szCs w:val="28"/>
        </w:rPr>
        <w:t>, 2003.</w:t>
      </w:r>
    </w:p>
    <w:p w14:paraId="1C215915" w14:textId="5BE0B008" w:rsidR="00495014" w:rsidRDefault="00495014" w:rsidP="004950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</w:t>
      </w:r>
      <w:r w:rsidR="00635C03">
        <w:rPr>
          <w:color w:val="444444"/>
          <w:sz w:val="28"/>
          <w:szCs w:val="28"/>
        </w:rPr>
        <w:t>Казак</w:t>
      </w:r>
      <w:r w:rsidR="00855401">
        <w:rPr>
          <w:color w:val="444444"/>
          <w:sz w:val="28"/>
          <w:szCs w:val="28"/>
        </w:rPr>
        <w:t xml:space="preserve"> </w:t>
      </w:r>
      <w:r w:rsidRPr="00495014">
        <w:rPr>
          <w:color w:val="444444"/>
          <w:sz w:val="28"/>
          <w:szCs w:val="28"/>
        </w:rPr>
        <w:t>М.</w:t>
      </w:r>
      <w:r>
        <w:rPr>
          <w:color w:val="444444"/>
          <w:sz w:val="28"/>
          <w:szCs w:val="28"/>
        </w:rPr>
        <w:t> </w:t>
      </w:r>
      <w:r w:rsidRPr="00495014">
        <w:rPr>
          <w:color w:val="444444"/>
          <w:sz w:val="28"/>
          <w:szCs w:val="28"/>
        </w:rPr>
        <w:t>Ю. Специфика современного медиатекста // Современный дискурс-анализ. № 6. [Электронный ресурс] URL:</w:t>
      </w:r>
      <w:r w:rsidR="005141AA">
        <w:rPr>
          <w:color w:val="444444"/>
          <w:sz w:val="28"/>
          <w:szCs w:val="28"/>
        </w:rPr>
        <w:t xml:space="preserve"> </w:t>
      </w:r>
      <w:bookmarkStart w:id="0" w:name="_GoBack"/>
      <w:bookmarkEnd w:id="0"/>
      <w:r w:rsidR="00041AB0">
        <w:rPr>
          <w:sz w:val="28"/>
          <w:szCs w:val="28"/>
        </w:rPr>
        <w:fldChar w:fldCharType="begin"/>
      </w:r>
      <w:r w:rsidR="00041AB0">
        <w:rPr>
          <w:sz w:val="28"/>
          <w:szCs w:val="28"/>
        </w:rPr>
        <w:instrText xml:space="preserve"> HYPERLINK "</w:instrText>
      </w:r>
      <w:r w:rsidR="00041AB0" w:rsidRPr="00041AB0">
        <w:rPr>
          <w:sz w:val="28"/>
          <w:szCs w:val="28"/>
        </w:rPr>
        <w:instrText>http://discourseanalysis.org/ada6/st42.shtml</w:instrText>
      </w:r>
      <w:r w:rsidR="00041AB0">
        <w:rPr>
          <w:sz w:val="28"/>
          <w:szCs w:val="28"/>
        </w:rPr>
        <w:instrText xml:space="preserve">" </w:instrText>
      </w:r>
      <w:r w:rsidR="00041AB0">
        <w:rPr>
          <w:sz w:val="28"/>
          <w:szCs w:val="28"/>
        </w:rPr>
        <w:fldChar w:fldCharType="separate"/>
      </w:r>
      <w:r w:rsidR="00041AB0" w:rsidRPr="00721C23">
        <w:rPr>
          <w:rStyle w:val="a4"/>
          <w:sz w:val="28"/>
          <w:szCs w:val="28"/>
        </w:rPr>
        <w:t>http://discourseanalysis.org/ada6/st42.shtml</w:t>
      </w:r>
      <w:r w:rsidR="00041AB0">
        <w:rPr>
          <w:sz w:val="28"/>
          <w:szCs w:val="28"/>
        </w:rPr>
        <w:fldChar w:fldCharType="end"/>
      </w:r>
    </w:p>
    <w:p w14:paraId="46634C87" w14:textId="3BD67484" w:rsidR="00495014" w:rsidRDefault="00495014" w:rsidP="004950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4. </w:t>
      </w:r>
      <w:r w:rsidR="00635C03">
        <w:rPr>
          <w:color w:val="444444"/>
          <w:sz w:val="28"/>
          <w:szCs w:val="28"/>
        </w:rPr>
        <w:t>Казак</w:t>
      </w:r>
      <w:r w:rsidR="00855401">
        <w:rPr>
          <w:color w:val="444444"/>
          <w:sz w:val="28"/>
          <w:szCs w:val="28"/>
        </w:rPr>
        <w:t xml:space="preserve"> </w:t>
      </w:r>
      <w:r w:rsidRPr="00495014">
        <w:rPr>
          <w:color w:val="444444"/>
          <w:sz w:val="28"/>
          <w:szCs w:val="28"/>
        </w:rPr>
        <w:t>М.</w:t>
      </w:r>
      <w:r>
        <w:rPr>
          <w:color w:val="444444"/>
          <w:sz w:val="28"/>
          <w:szCs w:val="28"/>
        </w:rPr>
        <w:t> </w:t>
      </w:r>
      <w:r w:rsidR="00635C03">
        <w:rPr>
          <w:color w:val="444444"/>
          <w:sz w:val="28"/>
          <w:szCs w:val="28"/>
        </w:rPr>
        <w:t xml:space="preserve">Ю., </w:t>
      </w:r>
      <w:proofErr w:type="spellStart"/>
      <w:r w:rsidR="00635C03">
        <w:rPr>
          <w:color w:val="444444"/>
          <w:sz w:val="28"/>
          <w:szCs w:val="28"/>
        </w:rPr>
        <w:t>Махова</w:t>
      </w:r>
      <w:proofErr w:type="spellEnd"/>
      <w:r w:rsidR="00855401">
        <w:rPr>
          <w:color w:val="444444"/>
          <w:sz w:val="28"/>
          <w:szCs w:val="28"/>
        </w:rPr>
        <w:t xml:space="preserve"> </w:t>
      </w:r>
      <w:r w:rsidRPr="00495014">
        <w:rPr>
          <w:color w:val="444444"/>
          <w:sz w:val="28"/>
          <w:szCs w:val="28"/>
        </w:rPr>
        <w:t>А.</w:t>
      </w:r>
      <w:r>
        <w:rPr>
          <w:color w:val="444444"/>
          <w:sz w:val="28"/>
          <w:szCs w:val="28"/>
        </w:rPr>
        <w:t> </w:t>
      </w:r>
      <w:r w:rsidRPr="00495014">
        <w:rPr>
          <w:color w:val="444444"/>
          <w:sz w:val="28"/>
          <w:szCs w:val="28"/>
        </w:rPr>
        <w:t xml:space="preserve">А. Медиатексты в аспекте интертекстуальности и прецедентности // Научные ведомости. Сер. </w:t>
      </w:r>
      <w:proofErr w:type="spellStart"/>
      <w:r w:rsidRPr="00495014">
        <w:rPr>
          <w:color w:val="444444"/>
          <w:sz w:val="28"/>
          <w:szCs w:val="28"/>
        </w:rPr>
        <w:t>Гум</w:t>
      </w:r>
      <w:proofErr w:type="spellEnd"/>
      <w:r w:rsidRPr="00495014">
        <w:rPr>
          <w:color w:val="444444"/>
          <w:sz w:val="28"/>
          <w:szCs w:val="28"/>
        </w:rPr>
        <w:t>.</w:t>
      </w:r>
      <w:r w:rsidR="00635C03">
        <w:rPr>
          <w:color w:val="444444"/>
          <w:sz w:val="28"/>
          <w:szCs w:val="28"/>
        </w:rPr>
        <w:t xml:space="preserve"> науки. 2011. № 24. С. 175</w:t>
      </w:r>
      <w:r w:rsidR="00855401">
        <w:rPr>
          <w:color w:val="444444"/>
          <w:sz w:val="28"/>
          <w:szCs w:val="28"/>
        </w:rPr>
        <w:t>–</w:t>
      </w:r>
      <w:r w:rsidR="00635C03">
        <w:rPr>
          <w:color w:val="444444"/>
          <w:sz w:val="28"/>
          <w:szCs w:val="28"/>
        </w:rPr>
        <w:t>181.</w:t>
      </w:r>
    </w:p>
    <w:p w14:paraId="6A7B9EF9" w14:textId="3CBB29E5" w:rsidR="00495014" w:rsidRPr="00495014" w:rsidRDefault="00495014" w:rsidP="004950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5. </w:t>
      </w:r>
      <w:r w:rsidR="00635C03">
        <w:rPr>
          <w:color w:val="444444"/>
          <w:sz w:val="28"/>
          <w:szCs w:val="28"/>
        </w:rPr>
        <w:t>Клушина</w:t>
      </w:r>
      <w:r w:rsidR="00855401">
        <w:rPr>
          <w:color w:val="444444"/>
          <w:sz w:val="28"/>
          <w:szCs w:val="28"/>
        </w:rPr>
        <w:t xml:space="preserve"> </w:t>
      </w:r>
      <w:r w:rsidRPr="00495014">
        <w:rPr>
          <w:color w:val="444444"/>
          <w:sz w:val="28"/>
          <w:szCs w:val="28"/>
        </w:rPr>
        <w:t>Н.</w:t>
      </w:r>
      <w:r>
        <w:rPr>
          <w:color w:val="444444"/>
          <w:sz w:val="28"/>
          <w:szCs w:val="28"/>
        </w:rPr>
        <w:t> </w:t>
      </w:r>
      <w:r w:rsidRPr="00495014">
        <w:rPr>
          <w:color w:val="444444"/>
          <w:sz w:val="28"/>
          <w:szCs w:val="28"/>
        </w:rPr>
        <w:t xml:space="preserve">И. </w:t>
      </w:r>
      <w:proofErr w:type="spellStart"/>
      <w:r w:rsidRPr="00495014">
        <w:rPr>
          <w:color w:val="444444"/>
          <w:sz w:val="28"/>
          <w:szCs w:val="28"/>
        </w:rPr>
        <w:t>Ин</w:t>
      </w:r>
      <w:r>
        <w:rPr>
          <w:color w:val="444444"/>
          <w:sz w:val="28"/>
          <w:szCs w:val="28"/>
        </w:rPr>
        <w:t>тенциональная</w:t>
      </w:r>
      <w:proofErr w:type="spellEnd"/>
      <w:r>
        <w:rPr>
          <w:color w:val="444444"/>
          <w:sz w:val="28"/>
          <w:szCs w:val="28"/>
        </w:rPr>
        <w:t xml:space="preserve"> конфигурация меди</w:t>
      </w:r>
      <w:r w:rsidRPr="00495014">
        <w:rPr>
          <w:color w:val="444444"/>
          <w:sz w:val="28"/>
          <w:szCs w:val="28"/>
        </w:rPr>
        <w:t>йного пространства // Политическая лингви</w:t>
      </w:r>
      <w:r>
        <w:rPr>
          <w:color w:val="444444"/>
          <w:sz w:val="28"/>
          <w:szCs w:val="28"/>
        </w:rPr>
        <w:t>с</w:t>
      </w:r>
      <w:r w:rsidRPr="00495014">
        <w:rPr>
          <w:color w:val="444444"/>
          <w:sz w:val="28"/>
          <w:szCs w:val="28"/>
        </w:rPr>
        <w:t>тика. 2013. № 2. С. 40</w:t>
      </w:r>
      <w:r w:rsidR="00855401">
        <w:rPr>
          <w:color w:val="444444"/>
          <w:sz w:val="28"/>
          <w:szCs w:val="28"/>
        </w:rPr>
        <w:t>–</w:t>
      </w:r>
      <w:r w:rsidRPr="00495014">
        <w:rPr>
          <w:color w:val="444444"/>
          <w:sz w:val="28"/>
          <w:szCs w:val="28"/>
        </w:rPr>
        <w:t>46.</w:t>
      </w:r>
    </w:p>
    <w:sectPr w:rsidR="00495014" w:rsidRPr="0049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E89"/>
    <w:multiLevelType w:val="hybridMultilevel"/>
    <w:tmpl w:val="7A16F97A"/>
    <w:lvl w:ilvl="0" w:tplc="6EE4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1AB0"/>
    <w:rsid w:val="000477A3"/>
    <w:rsid w:val="0006209E"/>
    <w:rsid w:val="00107FCD"/>
    <w:rsid w:val="00184A17"/>
    <w:rsid w:val="00495014"/>
    <w:rsid w:val="00512FBF"/>
    <w:rsid w:val="005141AA"/>
    <w:rsid w:val="005A6AEF"/>
    <w:rsid w:val="00635C03"/>
    <w:rsid w:val="006D3740"/>
    <w:rsid w:val="00760F54"/>
    <w:rsid w:val="007E6158"/>
    <w:rsid w:val="00855401"/>
    <w:rsid w:val="008857E1"/>
    <w:rsid w:val="00AE3A0B"/>
    <w:rsid w:val="00B75E0A"/>
    <w:rsid w:val="00BD7F67"/>
    <w:rsid w:val="00C77AD6"/>
    <w:rsid w:val="00CE0886"/>
    <w:rsid w:val="00D364EA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6C74"/>
  <w15:docId w15:val="{CFB243C2-C586-460E-89FB-05C8918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ikova_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A606-AC25-426B-81E5-9C129550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3</cp:revision>
  <cp:lastPrinted>2019-11-19T15:51:00Z</cp:lastPrinted>
  <dcterms:created xsi:type="dcterms:W3CDTF">2020-02-15T14:40:00Z</dcterms:created>
  <dcterms:modified xsi:type="dcterms:W3CDTF">2020-02-15T14:40:00Z</dcterms:modified>
</cp:coreProperties>
</file>