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9B8" w:rsidRPr="002A5843" w:rsidRDefault="002A5843" w:rsidP="005F3205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58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Наталия Дмитриевна </w:t>
      </w:r>
      <w:r w:rsidR="005B19B8" w:rsidRPr="002A58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Мельник</w:t>
      </w:r>
    </w:p>
    <w:p w:rsidR="00532074" w:rsidRDefault="005B19B8" w:rsidP="005F3205">
      <w:pPr>
        <w:spacing w:after="0" w:line="36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9B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Санкт-Петербургский государственн</w:t>
      </w:r>
      <w:r w:rsidR="00411FB2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институт кино и телевидения</w:t>
      </w:r>
    </w:p>
    <w:p w:rsidR="002A5843" w:rsidRDefault="002A5843" w:rsidP="005F3205">
      <w:pPr>
        <w:spacing w:after="0" w:line="360" w:lineRule="auto"/>
        <w:ind w:left="708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natalija2017@yandex.ru</w:t>
      </w:r>
      <w:r w:rsidRPr="005B1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A5843" w:rsidRDefault="002A5843" w:rsidP="005F3205">
      <w:pPr>
        <w:spacing w:after="0" w:line="360" w:lineRule="auto"/>
        <w:ind w:left="708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5B19B8" w:rsidRDefault="005B19B8" w:rsidP="005F3205">
      <w:pPr>
        <w:spacing w:after="0" w:line="360" w:lineRule="auto"/>
        <w:ind w:left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19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войны на страницах журнала «Аполлон» </w:t>
      </w:r>
    </w:p>
    <w:p w:rsidR="005F3205" w:rsidRPr="005B19B8" w:rsidRDefault="005F3205" w:rsidP="00411FB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19B8" w:rsidRPr="005B19B8" w:rsidRDefault="005B19B8" w:rsidP="005F320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9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статье рассматривается освещение военной тем</w:t>
      </w:r>
      <w:r w:rsidR="0053207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B1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страницах литературно-художественного журнала «Аполлон» (1909</w:t>
      </w:r>
      <w:r w:rsidR="0053207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B19B8">
        <w:rPr>
          <w:rFonts w:ascii="Times New Roman" w:eastAsia="Times New Roman" w:hAnsi="Times New Roman" w:cs="Times New Roman"/>
          <w:sz w:val="28"/>
          <w:szCs w:val="28"/>
          <w:lang w:eastAsia="ru-RU"/>
        </w:rPr>
        <w:t>1917) в годы Первой мировой войны</w:t>
      </w:r>
      <w:r w:rsidR="00532074">
        <w:rPr>
          <w:rFonts w:ascii="Times New Roman" w:eastAsia="Times New Roman" w:hAnsi="Times New Roman" w:cs="Times New Roman"/>
          <w:sz w:val="28"/>
          <w:szCs w:val="28"/>
          <w:lang w:eastAsia="ru-RU"/>
        </w:rPr>
        <w:t>; обсуждается</w:t>
      </w:r>
      <w:r w:rsidRPr="005B1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сотрудников и авторов издания, направленн</w:t>
      </w:r>
      <w:r w:rsidR="0053207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5B1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объединение всех деятелей искусств на борьбу с врагом, воспитание патриотизма</w:t>
      </w:r>
      <w:r w:rsidR="005F32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462F" w:rsidRDefault="005B19B8" w:rsidP="005F320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9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Ключевые слова:</w:t>
      </w:r>
      <w:r w:rsidR="00D60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</w:t>
      </w:r>
      <w:r w:rsidRPr="005B19B8">
        <w:rPr>
          <w:rFonts w:ascii="Times New Roman" w:eastAsia="Times New Roman" w:hAnsi="Times New Roman" w:cs="Times New Roman"/>
          <w:sz w:val="28"/>
          <w:szCs w:val="28"/>
          <w:lang w:eastAsia="ru-RU"/>
        </w:rPr>
        <w:t>урнал «Аполлон», тема войны, стихи</w:t>
      </w:r>
      <w:r w:rsidR="009C46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5843" w:rsidRDefault="002A5843" w:rsidP="005F320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5F3205" w:rsidRDefault="005B19B8" w:rsidP="005F320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5B19B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Выходивший в Петербурге в 1909</w:t>
      </w:r>
      <w:r w:rsidR="00031CD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B1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1917 гг. иллюстрированный журнал «Аполлон» (редактор </w:t>
      </w:r>
      <w:r w:rsidRPr="00D6090C">
        <w:rPr>
          <w:rFonts w:ascii="Times New Roman" w:eastAsia="Times New Roman" w:hAnsi="Times New Roman" w:cs="Times New Roman"/>
          <w:sz w:val="28"/>
          <w:szCs w:val="28"/>
          <w:lang w:eastAsia="ru-RU"/>
        </w:rPr>
        <w:t>С. Маковский</w:t>
      </w:r>
      <w:r w:rsidRPr="005B1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освещал вопросы изобразительного искусства, музыки, театра и литературы. Около трети его объема занимал отдел беллетристики, примерно столько же «Хроника» (с 1911 г. </w:t>
      </w:r>
      <w:r w:rsidR="00031CD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B1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«Художественная хроника»). Здесь печатались </w:t>
      </w:r>
      <w:r w:rsidR="00031CD8" w:rsidRPr="005B1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литературные рецензии </w:t>
      </w:r>
      <w:r w:rsidR="00031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5B19B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рубрика</w:t>
      </w:r>
      <w:r w:rsidR="00031CD8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5B1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«Письма о русской поэзии», «Заметки о русской беллетристике», «Новые книги», «Журналы»</w:t>
      </w:r>
      <w:r w:rsidR="00403B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B1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3BE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1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разделе «Театр» </w:t>
      </w:r>
      <w:r w:rsidR="00403BE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публиковались</w:t>
      </w:r>
      <w:r w:rsidRPr="005B1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рецензии на спектакли. Оставшееся место отводилось статьям по эстетике, истории живописи и театра, художестве</w:t>
      </w:r>
      <w:r w:rsidR="00403BE6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нной критике. В этом же разделе в</w:t>
      </w:r>
      <w:r w:rsidRPr="005B1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рубрик</w:t>
      </w:r>
      <w:r w:rsidR="00403BE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1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«Пчелы и осы “Аполлона”» велас</w:t>
      </w:r>
      <w:r w:rsidR="005F3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полемика с авторами различных </w:t>
      </w:r>
      <w:r w:rsidRPr="005B19B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</w:t>
      </w:r>
      <w:r w:rsidR="005F3205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ликаций в периодической печати.</w:t>
      </w:r>
    </w:p>
    <w:p w:rsidR="005F3205" w:rsidRDefault="005B19B8" w:rsidP="005F320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9B8">
        <w:rPr>
          <w:rFonts w:ascii="Times New Roman" w:eastAsia="Times New Roman" w:hAnsi="Times New Roman" w:cs="Times New Roman"/>
          <w:sz w:val="28"/>
          <w:szCs w:val="28"/>
          <w:lang w:eastAsia="ru-RU"/>
        </w:rPr>
        <w:t>В 1914</w:t>
      </w:r>
      <w:r w:rsidR="00403BE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B1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1917 гг. литературные задачи журнала стали второстепенными, на первое место вышли вопросы искусствознания: современная художественная жизнь, эстетическое образование, охрана памятников, музейное дело, коллекции и аукционы, техника живописи и графики. </w:t>
      </w:r>
      <w:r w:rsidR="00F9527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B1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началом Первой мировой войны на страницах «Аполлона» все большее отраж</w:t>
      </w:r>
      <w:r w:rsidR="005F3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 находит военная тематика. </w:t>
      </w:r>
    </w:p>
    <w:p w:rsidR="005F3205" w:rsidRDefault="00F9527C" w:rsidP="005F320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Уже первый военный сдвоенный номер </w:t>
      </w:r>
      <w:r w:rsidR="005B19B8" w:rsidRPr="005B19B8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журнала за 1914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№ 6–</w:t>
      </w:r>
      <w:r w:rsidRPr="005B19B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B19B8" w:rsidRPr="005B1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открывается </w:t>
      </w:r>
      <w:r w:rsidR="00753E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призывом</w:t>
      </w:r>
      <w:r w:rsidR="005B19B8" w:rsidRPr="005B1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Петроградского городского общественного управления к «гражданам» города «всемерно позаботиться о том, чтобы семьи ушедших на военную службу не остались в нужде и нищете, а раненые и больные нашли в столице лечение и помощь» [</w:t>
      </w:r>
      <w:r w:rsidR="00B563B1" w:rsidRPr="00B563B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B19B8" w:rsidRPr="005B19B8">
        <w:rPr>
          <w:rFonts w:ascii="Times New Roman" w:eastAsia="Times New Roman" w:hAnsi="Times New Roman" w:cs="Times New Roman"/>
          <w:sz w:val="28"/>
          <w:szCs w:val="28"/>
          <w:lang w:eastAsia="ru-RU"/>
        </w:rPr>
        <w:t>]. Однако редакционная коллегия не ограничивается лишь объявлениями. В этом же номере журнала публикуется статья «Вандализмы войны», в которой автор, не имея в то время возможности «перечислить с точностью все те художественные памятники, которые были разрушены германскими полчищами на бесславном пути своего вторжения в Бельгию и Францию» [</w:t>
      </w:r>
      <w:r w:rsidR="002A16B0" w:rsidRPr="002A16B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B19B8" w:rsidRPr="005B19B8">
        <w:rPr>
          <w:rFonts w:ascii="Times New Roman" w:eastAsia="Times New Roman" w:hAnsi="Times New Roman" w:cs="Times New Roman"/>
          <w:sz w:val="28"/>
          <w:szCs w:val="28"/>
          <w:lang w:eastAsia="ru-RU"/>
        </w:rPr>
        <w:t>], пишет о главных утратах, имеющих мировое значени</w:t>
      </w:r>
      <w:r w:rsidR="00753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е, среди которых древний </w:t>
      </w:r>
      <w:proofErr w:type="spellStart"/>
      <w:r w:rsidR="00753E38">
        <w:rPr>
          <w:rFonts w:ascii="Times New Roman" w:eastAsia="Times New Roman" w:hAnsi="Times New Roman" w:cs="Times New Roman"/>
          <w:sz w:val="28"/>
          <w:szCs w:val="28"/>
          <w:lang w:eastAsia="ru-RU"/>
        </w:rPr>
        <w:t>Лувен</w:t>
      </w:r>
      <w:proofErr w:type="spellEnd"/>
      <w:r w:rsidR="00753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5B19B8" w:rsidRPr="005B1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из ун</w:t>
      </w:r>
      <w:r w:rsidR="005F3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иверситетских центров Бельгии. </w:t>
      </w:r>
    </w:p>
    <w:p w:rsidR="005F3205" w:rsidRDefault="005B19B8" w:rsidP="005F320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9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следующем</w:t>
      </w:r>
      <w:r w:rsidR="00753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номере журнала</w:t>
      </w:r>
      <w:r w:rsidRPr="005B1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из его постоянных автор</w:t>
      </w:r>
      <w:r w:rsidR="00753E38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поэт Г. </w:t>
      </w:r>
      <w:r w:rsidRPr="005B1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Иванов публикует обзор военных стихов «Испытание огнем», в котором подчеркивает, что война способствовала перерождению многих авторов: «Все </w:t>
      </w:r>
      <w:proofErr w:type="spellStart"/>
      <w:r w:rsidRPr="005B19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полуощущения</w:t>
      </w:r>
      <w:proofErr w:type="spellEnd"/>
      <w:r w:rsidRPr="005B19B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полутона, всякая смутность и неопределенность сразу исчезли из стихов, как от прикосновения волшебной палочки… война разорвала душный круг индивидуальности, породила широкие общие интересы» [</w:t>
      </w:r>
      <w:r w:rsidR="002A16B0" w:rsidRPr="002A16B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B19B8">
        <w:rPr>
          <w:rFonts w:ascii="Times New Roman" w:eastAsia="Times New Roman" w:hAnsi="Times New Roman" w:cs="Times New Roman"/>
          <w:sz w:val="28"/>
          <w:szCs w:val="28"/>
          <w:lang w:eastAsia="ru-RU"/>
        </w:rPr>
        <w:t>]. Г. Иванов становится постоянным ведущим рубрики «Военные стихи». Призыв к художникам объединиться во имя</w:t>
      </w:r>
      <w:r w:rsidR="00753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общей цели – победы над врагом –</w:t>
      </w:r>
      <w:r w:rsidRPr="005B1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звучит и в обширной статье «Искусство и война». Ее автор утверждает, что «искусство – священное дело нации, и если искусство “физически” топчется ныне германским сапогом, то морально мы обязаны всячески этому противодействовать, каких бы жертв это ни стоило нам…» [</w:t>
      </w:r>
      <w:r w:rsidR="002A16B0" w:rsidRPr="002A584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B19B8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6E32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B1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Впоследствии название статьи трансформируется в рубрику «Искусство и война. Выставки и художественные дела» в разделе «Художественная летопись»</w:t>
      </w:r>
      <w:r w:rsidR="006E3256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рубрике</w:t>
      </w:r>
      <w:r w:rsidRPr="005B1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регулярно публикуются размышления ее ведущего о роли деятелей искусства в приближе</w:t>
      </w:r>
      <w:r w:rsidR="00321AC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победы над врагом.</w:t>
      </w:r>
    </w:p>
    <w:p w:rsidR="005F3205" w:rsidRDefault="005B19B8" w:rsidP="005F320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июня 1915 г. редакция понесла тяжелую утрату – скончался один из активных авторов </w:t>
      </w:r>
      <w:r w:rsidR="006E3256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журнала барон Н. Врангель (1880–</w:t>
      </w:r>
      <w:r w:rsidRPr="005B1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1915), выдающийся </w:t>
      </w:r>
      <w:r w:rsidRPr="005B19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искусствовед, с начала Первой мировой войны работавший в Красном Кресте. А. Бенуа так охарактеризовал его: «…это был герой и рыцарь искусства, не лишенный даже многих священных черт донкихотства, благодаря которым он, в свою короткую жизн</w:t>
      </w:r>
      <w:r w:rsidR="005F320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321AC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пережил много тяжелого…» [</w:t>
      </w:r>
      <w:r w:rsidR="00B563B1" w:rsidRPr="002A584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21AC8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</w:p>
    <w:p w:rsidR="005F3205" w:rsidRDefault="005B19B8" w:rsidP="005F320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началу 1917 г. в редакции возникли финансовые </w:t>
      </w:r>
      <w:r w:rsidR="00056ED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сложности</w:t>
      </w:r>
      <w:r w:rsidRPr="005B1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связанные с военными лишениями. В связи с этим январская книжка журнала вышла с большим опозданием, читатели получили ее только в конце февраля. Последний номер журнала вышел осенью 1918 г. (датирован 1917 г.). Издание, прекратившее существование в связи с непреодолимыми финансовыми </w:t>
      </w:r>
      <w:r w:rsidR="00056ED0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трудностями</w:t>
      </w:r>
      <w:r w:rsidRPr="005B19B8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оставило значительный след в истории русской журналистики. И хотя «Аполлон» был прежде всего посвящен ис</w:t>
      </w:r>
      <w:r w:rsidR="005F320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кусству в разных его проявлениях</w:t>
      </w:r>
      <w:r w:rsidRPr="005B19B8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тема войны и пат</w:t>
      </w:r>
      <w:r w:rsidR="005F3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риотизма нашла яркое </w:t>
      </w:r>
      <w:r w:rsidR="00321AC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воплощение на его страницах.</w:t>
      </w:r>
    </w:p>
    <w:p w:rsidR="005F3205" w:rsidRDefault="005B19B8" w:rsidP="005F3205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FB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</w:t>
      </w:r>
    </w:p>
    <w:p w:rsidR="002A16B0" w:rsidRPr="005B19B8" w:rsidRDefault="002A16B0" w:rsidP="002A16B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5B19B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Бенуа А. Н. Памяти Врангеля // Современное слово. 1915, 2 июля. № 2680.</w:t>
      </w:r>
    </w:p>
    <w:p w:rsidR="00056ED0" w:rsidRDefault="00B563B1" w:rsidP="005F320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84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B19B8" w:rsidRPr="005B19B8">
        <w:rPr>
          <w:rFonts w:ascii="Times New Roman" w:eastAsia="Times New Roman" w:hAnsi="Times New Roman" w:cs="Times New Roman"/>
          <w:sz w:val="28"/>
          <w:szCs w:val="28"/>
          <w:lang w:eastAsia="ru-RU"/>
        </w:rPr>
        <w:t>. Граждане! // Аполлон. 1914, №</w:t>
      </w:r>
      <w:r w:rsidRPr="002A5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19B8" w:rsidRPr="005B19B8">
        <w:rPr>
          <w:rFonts w:ascii="Times New Roman" w:eastAsia="Times New Roman" w:hAnsi="Times New Roman" w:cs="Times New Roman"/>
          <w:sz w:val="28"/>
          <w:szCs w:val="28"/>
          <w:lang w:eastAsia="ru-RU"/>
        </w:rPr>
        <w:t>6-7. Б / п.</w:t>
      </w:r>
    </w:p>
    <w:p w:rsidR="00056ED0" w:rsidRDefault="002A16B0" w:rsidP="005F320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84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B19B8" w:rsidRPr="005B1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5B19B8" w:rsidRPr="005B19B8">
        <w:rPr>
          <w:rFonts w:ascii="Times New Roman" w:eastAsia="Times New Roman" w:hAnsi="Times New Roman" w:cs="Times New Roman"/>
          <w:sz w:val="28"/>
          <w:szCs w:val="28"/>
          <w:lang w:eastAsia="ru-RU"/>
        </w:rPr>
        <w:t>Es</w:t>
      </w:r>
      <w:proofErr w:type="spellEnd"/>
      <w:r w:rsidR="005B19B8" w:rsidRPr="005B19B8">
        <w:rPr>
          <w:rFonts w:ascii="Times New Roman" w:eastAsia="Times New Roman" w:hAnsi="Times New Roman" w:cs="Times New Roman"/>
          <w:sz w:val="28"/>
          <w:szCs w:val="28"/>
          <w:lang w:eastAsia="ru-RU"/>
        </w:rPr>
        <w:t>. Вандализмы войны // Аполлон. 1914, №</w:t>
      </w:r>
      <w:r w:rsidR="00B563B1" w:rsidRPr="00B56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19B8" w:rsidRPr="005B1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6-7. С. 122. </w:t>
      </w:r>
    </w:p>
    <w:p w:rsidR="00056ED0" w:rsidRDefault="002A16B0" w:rsidP="005F320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84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B19B8" w:rsidRPr="005B19B8">
        <w:rPr>
          <w:rFonts w:ascii="Times New Roman" w:eastAsia="Times New Roman" w:hAnsi="Times New Roman" w:cs="Times New Roman"/>
          <w:sz w:val="28"/>
          <w:szCs w:val="28"/>
          <w:lang w:eastAsia="ru-RU"/>
        </w:rPr>
        <w:t>. Иванов, Георгий. Испытание огнем (Военные стихи) // Аполлон. 1914, №</w:t>
      </w:r>
      <w:r w:rsidR="00B563B1" w:rsidRPr="002A5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19B8" w:rsidRPr="005B19B8">
        <w:rPr>
          <w:rFonts w:ascii="Times New Roman" w:eastAsia="Times New Roman" w:hAnsi="Times New Roman" w:cs="Times New Roman"/>
          <w:sz w:val="28"/>
          <w:szCs w:val="28"/>
          <w:lang w:eastAsia="ru-RU"/>
        </w:rPr>
        <w:t>8. С. 52.</w:t>
      </w:r>
    </w:p>
    <w:p w:rsidR="002A16B0" w:rsidRPr="005B19B8" w:rsidRDefault="002A16B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6B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B19B8" w:rsidRPr="005B19B8">
        <w:rPr>
          <w:rFonts w:ascii="Times New Roman" w:eastAsia="Times New Roman" w:hAnsi="Times New Roman" w:cs="Times New Roman"/>
          <w:sz w:val="28"/>
          <w:szCs w:val="28"/>
          <w:lang w:eastAsia="ru-RU"/>
        </w:rPr>
        <w:t>. Р-</w:t>
      </w:r>
      <w:proofErr w:type="spellStart"/>
      <w:r w:rsidR="005B19B8" w:rsidRPr="005B19B8">
        <w:rPr>
          <w:rFonts w:ascii="Times New Roman" w:eastAsia="Times New Roman" w:hAnsi="Times New Roman" w:cs="Times New Roman"/>
          <w:sz w:val="28"/>
          <w:szCs w:val="28"/>
          <w:lang w:eastAsia="ru-RU"/>
        </w:rPr>
        <w:t>евъ</w:t>
      </w:r>
      <w:proofErr w:type="spellEnd"/>
      <w:r w:rsidR="005B19B8" w:rsidRPr="005B19B8">
        <w:rPr>
          <w:rFonts w:ascii="Times New Roman" w:eastAsia="Times New Roman" w:hAnsi="Times New Roman" w:cs="Times New Roman"/>
          <w:sz w:val="28"/>
          <w:szCs w:val="28"/>
          <w:lang w:eastAsia="ru-RU"/>
        </w:rPr>
        <w:t>, А. Искусство и война // Аполлон. 1914, №</w:t>
      </w:r>
      <w:r w:rsidR="00B563B1" w:rsidRPr="002A1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19B8" w:rsidRPr="005B19B8">
        <w:rPr>
          <w:rFonts w:ascii="Times New Roman" w:eastAsia="Times New Roman" w:hAnsi="Times New Roman" w:cs="Times New Roman"/>
          <w:sz w:val="28"/>
          <w:szCs w:val="28"/>
          <w:lang w:eastAsia="ru-RU"/>
        </w:rPr>
        <w:t>8. С. 59.</w:t>
      </w:r>
    </w:p>
    <w:sectPr w:rsidR="002A16B0" w:rsidRPr="005B19B8" w:rsidSect="001C6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F3C"/>
    <w:rsid w:val="00031CD8"/>
    <w:rsid w:val="00056ED0"/>
    <w:rsid w:val="001C6361"/>
    <w:rsid w:val="002A16B0"/>
    <w:rsid w:val="002A5843"/>
    <w:rsid w:val="00321AC8"/>
    <w:rsid w:val="00380A4F"/>
    <w:rsid w:val="00403BE6"/>
    <w:rsid w:val="00411FB2"/>
    <w:rsid w:val="00532074"/>
    <w:rsid w:val="005B19B8"/>
    <w:rsid w:val="005F3205"/>
    <w:rsid w:val="006E3256"/>
    <w:rsid w:val="00753E38"/>
    <w:rsid w:val="009C462F"/>
    <w:rsid w:val="00B563B1"/>
    <w:rsid w:val="00B94F3C"/>
    <w:rsid w:val="00BF74CC"/>
    <w:rsid w:val="00D23868"/>
    <w:rsid w:val="00D6090C"/>
    <w:rsid w:val="00EA3C53"/>
    <w:rsid w:val="00F9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B19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B19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5B19B8"/>
    <w:rPr>
      <w:b/>
      <w:bCs/>
    </w:rPr>
  </w:style>
  <w:style w:type="paragraph" w:styleId="a4">
    <w:name w:val="Normal (Web)"/>
    <w:basedOn w:val="a"/>
    <w:uiPriority w:val="99"/>
    <w:semiHidden/>
    <w:unhideWhenUsed/>
    <w:rsid w:val="005B1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B19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B19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5B19B8"/>
    <w:rPr>
      <w:b/>
      <w:bCs/>
    </w:rPr>
  </w:style>
  <w:style w:type="paragraph" w:styleId="a4">
    <w:name w:val="Normal (Web)"/>
    <w:basedOn w:val="a"/>
    <w:uiPriority w:val="99"/>
    <w:semiHidden/>
    <w:unhideWhenUsed/>
    <w:rsid w:val="005B1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5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2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Пироговская Наталья Алексеевна</dc:creator>
  <cp:keywords/>
  <dc:description/>
  <cp:lastModifiedBy>ВВ</cp:lastModifiedBy>
  <cp:revision>3</cp:revision>
  <dcterms:created xsi:type="dcterms:W3CDTF">2019-12-16T14:34:00Z</dcterms:created>
  <dcterms:modified xsi:type="dcterms:W3CDTF">2020-01-02T08:49:00Z</dcterms:modified>
</cp:coreProperties>
</file>