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9756A" w:rsidRPr="00A56690" w:rsidRDefault="008F36BE" w:rsidP="0010539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Марина Рудольфовна Нериновская</w:t>
      </w:r>
    </w:p>
    <w:p w14:paraId="00000002" w14:textId="77777777" w:rsidR="0029756A" w:rsidRPr="00A56690" w:rsidRDefault="008F36BE" w:rsidP="0010539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Управление Федеральной антимонопольной службы по Санкт-Петербургу</w:t>
      </w:r>
    </w:p>
    <w:p w14:paraId="00000003" w14:textId="77777777" w:rsidR="0029756A" w:rsidRPr="00A56690" w:rsidRDefault="008F36BE" w:rsidP="00105390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pressto78@fas.gov.ru</w:t>
      </w:r>
    </w:p>
    <w:p w14:paraId="00000004" w14:textId="77777777" w:rsidR="0029756A" w:rsidRPr="00A56690" w:rsidRDefault="0029756A" w:rsidP="00DC0292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</w:p>
    <w:p w14:paraId="00000005" w14:textId="79A0A737" w:rsidR="0029756A" w:rsidRPr="00A56690" w:rsidRDefault="008F36BE" w:rsidP="00DC0292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Снижение количества нарушений на Чемпионате мира ФИФА 2018 с помощью </w:t>
      </w:r>
      <w:r w:rsidR="00451677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n-US"/>
        </w:rPr>
        <w:t>PR</w:t>
      </w:r>
      <w:r w:rsidRPr="00A56690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-технологий. Опыт территориального антимонопольного органа</w:t>
      </w:r>
    </w:p>
    <w:p w14:paraId="00000006" w14:textId="77777777" w:rsidR="0029756A" w:rsidRPr="00A56690" w:rsidRDefault="0029756A" w:rsidP="00A56690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</w:p>
    <w:p w14:paraId="00000008" w14:textId="238B96DE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 статье описаны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en-US"/>
        </w:rPr>
        <w:t>PR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-технологии с помощью которых Управлению Федеральной антимонопольной службы по Санкт-Петербургу удалось успешно защитить имущественные права ФИФА во время проведения в Петербурге матчей Чемпионата мира 2018.</w:t>
      </w:r>
    </w:p>
    <w:p w14:paraId="00000009" w14:textId="2ED0756D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Ключевые слова: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en-US"/>
        </w:rPr>
        <w:t>PR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-технологии, Санкт-Петербургское УФАС России, интеллектуальные права, антимонопольное регулирование, Кубок Конфедераций 2017, </w:t>
      </w:r>
      <w:r w:rsid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Чемпионат Мира по футболу 2018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.</w:t>
      </w:r>
    </w:p>
    <w:p w14:paraId="0000000A" w14:textId="77777777" w:rsidR="0029756A" w:rsidRPr="00A56690" w:rsidRDefault="0029756A" w:rsidP="00A56690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</w:p>
    <w:p w14:paraId="0000000B" w14:textId="410FBB2C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Защита имущественных прав </w:t>
      </w:r>
      <w:r w:rsidR="00451677"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FIFA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на территории Петербурга во время проведения Чемпионата мира по футболу 2018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–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такая задача была возложена на Управление Федеральной антимонопольной службы по Санкт-Петербургу (Санкт-Петербургское УФАС России) Центральным аппаратом Федеральной антимонопольной службы.</w:t>
      </w:r>
    </w:p>
    <w:p w14:paraId="0000000C" w14:textId="11D0A0B4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Подготовку к этому мероприятию антимонопольный орган начал в 2017 году во время проведения в Петербурге матчей Кубка Конфедераций. На пресс-конференции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,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организованной в преддверии этого события, в интервью, которое дал руководитель, в пресс-релизах, написанных простым и доступным языком, а также в социальных сетях, где были организованы публикации футбольно-антимонопольного словаря, пресс-служба Санкт-Петербургского УФАС рассказывала петербургскому 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 xml:space="preserve">бизнес-сообществу о тех рисках, которые несет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 себе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незаконное использование символики </w:t>
      </w:r>
      <w:r w:rsidR="00451677"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FIFA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. В случае установления факта нарушения организации выдавалось предупреждение о необходимости прекращения действий, которые приводят к нарушению законов «О защите конкуренции» (№ 135-ФЗ от 26.07.2006) и «О рекламе» (№ 38-ФЗ от 13.03.2006). Информацию о нарушениях тиражировали средства массовой информации.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Е</w:t>
      </w:r>
      <w:proofErr w:type="spellStart"/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сли</w:t>
      </w:r>
      <w:proofErr w:type="spellEnd"/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нарушитель исполнял предупреждение и прекращал незаконное использование символики </w:t>
      </w:r>
      <w:r w:rsidR="00451677"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FIFA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, то в соответствии с законодательством он не привлекался к административной ответственности.</w:t>
      </w:r>
    </w:p>
    <w:p w14:paraId="0000000D" w14:textId="2278A821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В 2018 году законодательство изменилось. Был принят Федеральный закон от 23.04.2018 № 91-ФЗ «О внесении изменений в ст. 20 ФЗ «О подготовке и проведении в РФ чемпионата мира по футболу FIFA 2018 года, Кубка конфедераций FIFA 2017 года и внесении изменений в отдельные законодательные акты Российской Федерации» и статью 53 Федерального закона «О защите конкуренции» [3]. Поправки в закон позволили антимонопольным органам возбуждать дела по признакам нарушения правил добросовестной конкуренции, при этом в связи с необходимостью оперативно пресекать выявленные нарушения были максимально сокращены сроки рассмотрения дел. Оперативно на нарушителей налагались и административные штрафы.</w:t>
      </w:r>
    </w:p>
    <w:p w14:paraId="0000000E" w14:textId="1ADF851A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Официальный представитель FIFA по вопросам защиты бренда и интеллектуальной собственности ООО «Агентство интеллектуальной собственности» [1] на своем сайте разместило товарные знаки федерации, полный список партнеров и спонсоров чемпионата, каталог лицензионной продукции и «Руководство по использованию символики». </w:t>
      </w:r>
      <w:proofErr w:type="spellStart"/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Вс</w:t>
      </w:r>
      <w:proofErr w:type="spellEnd"/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информация была визуализирована, т.е. на любой вопрос можно было найти ответ в виде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простой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для восприятия картинки.</w:t>
      </w:r>
    </w:p>
    <w:p w14:paraId="3850D98D" w14:textId="77777777" w:rsidR="00451677" w:rsidRDefault="008F36BE" w:rsidP="00451677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 xml:space="preserve">Имея в багаже существенные изменения в законодательстве и качественно подготовленную информацию по использованию товарных знаков, пресс-служба Санкт-Петербургского УФАС в качестве основной задачи определила распространение этих материалов среди целевых аудиторий. </w:t>
      </w:r>
    </w:p>
    <w:p w14:paraId="00000010" w14:textId="4A07C445" w:rsidR="0029756A" w:rsidRPr="00A56690" w:rsidRDefault="008F36BE" w:rsidP="00451677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Интервью в популярном издании, пресс-конференция руководителя управления, видео-конференция с главными редакторами средств массовой информации Северо-Западного федерального округа, теле- и радио- сюжеты в бизнес-программах, разъясняющие пресс-релизы, посты в соцсетях, которые распространились и в специализированных группах pr-специалистов и представителей СМИ 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– 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такими технологиями пресс-службе Санкт-Петербургского УФАС России удалось охватить не только 2,5 млн жителей города, но и поработать непосредственно с ключевыми целевыми аудиториями: собственниками и руководителями предприятий, представителями pr-сообщества, а также  с главными редакторами СМИ. </w:t>
      </w:r>
    </w:p>
    <w:p w14:paraId="00000011" w14:textId="09657D8E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 рамках Кубка конфедераций, который длился 17 дней [2] антимонопольный орган зафиксировал 11 нарушений имущественных прав </w:t>
      </w:r>
      <w:r w:rsidR="00451677"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FIFA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. Во время Чемпионата мира, матчи которого проходили в течение 32 дней [4], в Петербурге было зафиксировано всего 6 нарушений, что составило 7</w:t>
      </w:r>
      <w:r w:rsidR="00451677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% от общего количества дел, возбужденных ФАС России во время проведения ЧМ-2018. </w:t>
      </w:r>
    </w:p>
    <w:p w14:paraId="00000012" w14:textId="77777777" w:rsidR="0029756A" w:rsidRPr="00A56690" w:rsidRDefault="008F36BE" w:rsidP="00A56690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color w:val="232323"/>
          <w:sz w:val="28"/>
          <w:szCs w:val="28"/>
        </w:rPr>
        <w:t>Таким образом, примененный коммуникационный инструментарий позволил с высокой степенью эффективности решить поставленные задачи.</w:t>
      </w:r>
    </w:p>
    <w:p w14:paraId="00000013" w14:textId="77777777" w:rsidR="0029756A" w:rsidRPr="00A56690" w:rsidRDefault="008F36BE" w:rsidP="00A56690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4" w14:textId="0BEF04BF" w:rsidR="0029756A" w:rsidRPr="00451677" w:rsidRDefault="008F36BE" w:rsidP="00451677">
      <w:pPr>
        <w:pStyle w:val="1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1. Защита бренда FIFA. URL: </w:t>
      </w:r>
      <w:r w:rsidRPr="00A56690">
        <w:rPr>
          <w:rFonts w:ascii="Times New Roman" w:eastAsia="Times New Roman" w:hAnsi="Times New Roman" w:cs="Times New Roman"/>
          <w:sz w:val="28"/>
          <w:szCs w:val="28"/>
          <w:u w:val="single"/>
        </w:rPr>
        <w:t>http://ais-agency.ru/защита-бренда-fifa/</w:t>
      </w: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10.02.2020)</w:t>
      </w:r>
      <w:r w:rsidR="004516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5" w14:textId="6DE0A819" w:rsidR="0029756A" w:rsidRPr="00A56690" w:rsidRDefault="008F36BE" w:rsidP="00451677">
      <w:pPr>
        <w:pStyle w:val="1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Кубок Конфедераций 2017. URL: </w:t>
      </w:r>
      <w:r w:rsidRPr="00A56690">
        <w:rPr>
          <w:rFonts w:ascii="Times New Roman" w:eastAsia="Times New Roman" w:hAnsi="Times New Roman" w:cs="Times New Roman"/>
          <w:sz w:val="28"/>
          <w:szCs w:val="28"/>
          <w:u w:val="single"/>
        </w:rPr>
        <w:t>https://ru.wikipedia.org/wiki/Кубок_конфедераций_2017</w:t>
      </w: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10.02.2020)</w:t>
      </w:r>
    </w:p>
    <w:p w14:paraId="00000016" w14:textId="65019821" w:rsidR="0029756A" w:rsidRPr="00A56690" w:rsidRDefault="008F36BE" w:rsidP="00451677">
      <w:pPr>
        <w:pStyle w:val="1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 внесении изменений в статью 20 Федерального закона “О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Федерации” и статью 53 Федерального закона “О защите конкуренции”. URL: </w:t>
      </w:r>
      <w:r w:rsidRPr="00A56690">
        <w:rPr>
          <w:rFonts w:ascii="Times New Roman" w:eastAsia="Times New Roman" w:hAnsi="Times New Roman" w:cs="Times New Roman"/>
          <w:sz w:val="28"/>
          <w:szCs w:val="28"/>
          <w:u w:val="single"/>
        </w:rPr>
        <w:t>http://www.co</w:t>
      </w:r>
      <w:bookmarkStart w:id="0" w:name="_GoBack"/>
      <w:bookmarkEnd w:id="0"/>
      <w:r w:rsidRPr="00A56690">
        <w:rPr>
          <w:rFonts w:ascii="Times New Roman" w:eastAsia="Times New Roman" w:hAnsi="Times New Roman" w:cs="Times New Roman"/>
          <w:sz w:val="28"/>
          <w:szCs w:val="28"/>
          <w:u w:val="single"/>
        </w:rPr>
        <w:t>nsultant.ru/document/cons_doc_LAW_296438/</w:t>
      </w: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10.02.2020)</w:t>
      </w:r>
    </w:p>
    <w:p w14:paraId="00000019" w14:textId="795A40E2" w:rsidR="0029756A" w:rsidRPr="00DC0292" w:rsidRDefault="008F36BE" w:rsidP="00451677">
      <w:pPr>
        <w:pStyle w:val="1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4. Чемпионат мира по футболу 2018. URL: </w:t>
      </w:r>
      <w:r w:rsidRPr="00A56690">
        <w:rPr>
          <w:rFonts w:ascii="Times New Roman" w:eastAsia="Times New Roman" w:hAnsi="Times New Roman" w:cs="Times New Roman"/>
          <w:sz w:val="28"/>
          <w:szCs w:val="28"/>
          <w:u w:val="single"/>
        </w:rPr>
        <w:t>https://ru.wikipedia.org/wiki/Чемпионат_мира_по_футболу_2018</w:t>
      </w:r>
      <w:r w:rsidRPr="00A5669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10.02.2020)</w:t>
      </w:r>
    </w:p>
    <w:sectPr w:rsidR="0029756A" w:rsidRPr="00DC029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6A"/>
    <w:rsid w:val="00105390"/>
    <w:rsid w:val="0029756A"/>
    <w:rsid w:val="00451677"/>
    <w:rsid w:val="008F36BE"/>
    <w:rsid w:val="00A56690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CD94"/>
  <w15:docId w15:val="{C68148AF-4215-4015-A7C0-FA5EEB2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2020-02-22T10:05:00Z</dcterms:created>
  <dcterms:modified xsi:type="dcterms:W3CDTF">2020-02-22T10:05:00Z</dcterms:modified>
</cp:coreProperties>
</file>