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EFDC" w14:textId="77777777" w:rsidR="00102B69" w:rsidRPr="00F23798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23798">
        <w:rPr>
          <w:b/>
          <w:bCs/>
          <w:color w:val="000000"/>
          <w:sz w:val="28"/>
          <w:szCs w:val="28"/>
        </w:rPr>
        <w:t>Галина Германовна Щепилова</w:t>
      </w:r>
    </w:p>
    <w:p w14:paraId="4F57D683" w14:textId="77777777" w:rsid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Московский государственный университет имени М.В.Ломоносова</w:t>
      </w:r>
    </w:p>
    <w:p w14:paraId="77CD48B6" w14:textId="77777777" w:rsidR="00102B69" w:rsidRPr="00F23798" w:rsidRDefault="00CD7B61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hyperlink r:id="rId5" w:history="1">
        <w:r w:rsidR="00102B69" w:rsidRPr="00F23798">
          <w:rPr>
            <w:rStyle w:val="a4"/>
            <w:sz w:val="28"/>
            <w:szCs w:val="28"/>
          </w:rPr>
          <w:t>shgg@yandex.ru</w:t>
        </w:r>
      </w:hyperlink>
    </w:p>
    <w:p w14:paraId="196B6841" w14:textId="77777777" w:rsidR="00F23798" w:rsidRPr="00F23798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23798">
        <w:rPr>
          <w:b/>
          <w:bCs/>
          <w:color w:val="000000"/>
          <w:sz w:val="28"/>
          <w:szCs w:val="28"/>
        </w:rPr>
        <w:t>Дмитрий Валерьевич Жуков</w:t>
      </w:r>
    </w:p>
    <w:p w14:paraId="488B3C16" w14:textId="77777777" w:rsidR="00F23798" w:rsidRPr="00F23798" w:rsidRDefault="00F23798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3798">
        <w:rPr>
          <w:color w:val="000000"/>
          <w:sz w:val="28"/>
          <w:szCs w:val="28"/>
        </w:rPr>
        <w:t>Ф</w:t>
      </w:r>
      <w:r w:rsidR="00102B69" w:rsidRPr="00F23798">
        <w:rPr>
          <w:color w:val="000000"/>
          <w:sz w:val="28"/>
          <w:szCs w:val="28"/>
        </w:rPr>
        <w:t>илиал М</w:t>
      </w:r>
      <w:r w:rsidRPr="00F23798">
        <w:rPr>
          <w:color w:val="000000"/>
          <w:sz w:val="28"/>
          <w:szCs w:val="28"/>
        </w:rPr>
        <w:t>осковского государственного университета</w:t>
      </w:r>
      <w:r w:rsidR="00102B69" w:rsidRPr="00F23798">
        <w:rPr>
          <w:color w:val="000000"/>
          <w:sz w:val="28"/>
          <w:szCs w:val="28"/>
        </w:rPr>
        <w:t xml:space="preserve"> </w:t>
      </w:r>
      <w:r w:rsidRPr="00F23798">
        <w:rPr>
          <w:color w:val="000000"/>
          <w:sz w:val="28"/>
          <w:szCs w:val="28"/>
        </w:rPr>
        <w:t xml:space="preserve">имени М.В.Ломоносова, </w:t>
      </w:r>
      <w:r w:rsidR="00102B69" w:rsidRPr="00F23798">
        <w:rPr>
          <w:color w:val="000000"/>
          <w:sz w:val="28"/>
          <w:szCs w:val="28"/>
        </w:rPr>
        <w:t>г. Севастопол</w:t>
      </w:r>
      <w:r w:rsidRPr="00F23798">
        <w:rPr>
          <w:color w:val="000000"/>
          <w:sz w:val="28"/>
          <w:szCs w:val="28"/>
        </w:rPr>
        <w:t>ь</w:t>
      </w:r>
    </w:p>
    <w:p w14:paraId="208CF3DB" w14:textId="77777777" w:rsidR="00F23798" w:rsidRPr="00F23798" w:rsidRDefault="00CD7B61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="00F23798" w:rsidRPr="00F23798">
          <w:rPr>
            <w:rStyle w:val="a4"/>
            <w:sz w:val="28"/>
            <w:szCs w:val="28"/>
          </w:rPr>
          <w:t>dv_g@mail.ru</w:t>
        </w:r>
      </w:hyperlink>
    </w:p>
    <w:p w14:paraId="5A73E68F" w14:textId="77777777" w:rsidR="00F23798" w:rsidRPr="00F23798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23798">
        <w:rPr>
          <w:b/>
          <w:bCs/>
          <w:color w:val="000000"/>
          <w:sz w:val="28"/>
          <w:szCs w:val="28"/>
        </w:rPr>
        <w:t xml:space="preserve">Каринэ </w:t>
      </w:r>
      <w:proofErr w:type="spellStart"/>
      <w:r w:rsidRPr="00F23798">
        <w:rPr>
          <w:b/>
          <w:bCs/>
          <w:color w:val="000000"/>
          <w:sz w:val="28"/>
          <w:szCs w:val="28"/>
        </w:rPr>
        <w:t>Вардановна</w:t>
      </w:r>
      <w:proofErr w:type="spellEnd"/>
      <w:r w:rsidRPr="00F23798">
        <w:rPr>
          <w:b/>
          <w:bCs/>
          <w:color w:val="000000"/>
          <w:sz w:val="28"/>
          <w:szCs w:val="28"/>
        </w:rPr>
        <w:t xml:space="preserve"> Чобанян</w:t>
      </w:r>
    </w:p>
    <w:p w14:paraId="2B60D929" w14:textId="77777777" w:rsidR="00F23798" w:rsidRPr="00F23798" w:rsidRDefault="00F23798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3798">
        <w:rPr>
          <w:color w:val="000000"/>
          <w:sz w:val="28"/>
          <w:szCs w:val="28"/>
        </w:rPr>
        <w:t>Московский государственный университет</w:t>
      </w:r>
      <w:r w:rsidR="00102B69" w:rsidRPr="00F23798">
        <w:rPr>
          <w:color w:val="000000"/>
          <w:sz w:val="28"/>
          <w:szCs w:val="28"/>
        </w:rPr>
        <w:t xml:space="preserve"> имени М. В. Ломоносова</w:t>
      </w:r>
    </w:p>
    <w:p w14:paraId="3D77D23C" w14:textId="77777777" w:rsidR="00102B69" w:rsidRDefault="00CD7B61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F23798" w:rsidRPr="00095E3D">
          <w:rPr>
            <w:rStyle w:val="a4"/>
            <w:sz w:val="28"/>
            <w:szCs w:val="28"/>
          </w:rPr>
          <w:t>kchobanyan@gmail.com</w:t>
        </w:r>
      </w:hyperlink>
    </w:p>
    <w:p w14:paraId="38C9278E" w14:textId="77777777" w:rsidR="00102B69" w:rsidRP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17FF51AC" w14:textId="77777777" w:rsidR="00102B69" w:rsidRP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02B69">
        <w:rPr>
          <w:b/>
          <w:bCs/>
          <w:color w:val="000000"/>
          <w:sz w:val="28"/>
          <w:szCs w:val="28"/>
        </w:rPr>
        <w:t>Телевидение в Крыму и Севастополе: мнение экспертов</w:t>
      </w:r>
    </w:p>
    <w:p w14:paraId="38ECFA38" w14:textId="77777777" w:rsid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647FBCD" w14:textId="77777777" w:rsidR="00102B69" w:rsidRP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Шесть лет назад Крым и Севастополь присоединились к России. О телевизионном сегменте говорят эксперты, которые работали в отрасли до воссоединения и продолжают работать сейчас.</w:t>
      </w:r>
    </w:p>
    <w:p w14:paraId="4293CFEC" w14:textId="77777777" w:rsidR="00102B69" w:rsidRP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Ключевые слова: телевидение Крыма и Севастополя, участники телевизионного рынка, экспертные интервью.</w:t>
      </w:r>
    </w:p>
    <w:p w14:paraId="3B9C72AB" w14:textId="77777777" w:rsid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BE7CD1B" w14:textId="77777777" w:rsidR="00102B69" w:rsidRDefault="007315D1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15D1">
        <w:rPr>
          <w:color w:val="000000"/>
          <w:sz w:val="28"/>
          <w:szCs w:val="28"/>
        </w:rPr>
        <w:t>Шесть лет достаточный срок для понимания произошедших изменений в медиасистеме нового региона. На протяжении этого периода исследователи фиксировали и анализировали системные трансформации на медиарынке [</w:t>
      </w:r>
      <w:r w:rsidR="00861992">
        <w:rPr>
          <w:color w:val="000000"/>
          <w:sz w:val="28"/>
          <w:szCs w:val="28"/>
        </w:rPr>
        <w:t>4</w:t>
      </w:r>
      <w:r w:rsidRPr="007315D1">
        <w:rPr>
          <w:color w:val="000000"/>
          <w:sz w:val="28"/>
          <w:szCs w:val="28"/>
        </w:rPr>
        <w:t>,</w:t>
      </w:r>
      <w:r w:rsidR="00861992">
        <w:rPr>
          <w:color w:val="000000"/>
          <w:sz w:val="28"/>
          <w:szCs w:val="28"/>
        </w:rPr>
        <w:t>5</w:t>
      </w:r>
      <w:r w:rsidRPr="007315D1">
        <w:rPr>
          <w:color w:val="000000"/>
          <w:sz w:val="28"/>
          <w:szCs w:val="28"/>
        </w:rPr>
        <w:t>], появлялись публикации позволяющие выстроить сравнительную картину до и после воссоединения [</w:t>
      </w:r>
      <w:r w:rsidR="00861992">
        <w:rPr>
          <w:color w:val="000000"/>
          <w:sz w:val="28"/>
          <w:szCs w:val="28"/>
        </w:rPr>
        <w:t>1</w:t>
      </w:r>
      <w:r w:rsidRPr="007315D1">
        <w:rPr>
          <w:color w:val="000000"/>
          <w:sz w:val="28"/>
          <w:szCs w:val="28"/>
        </w:rPr>
        <w:t xml:space="preserve">, </w:t>
      </w:r>
      <w:r w:rsidR="00861992">
        <w:rPr>
          <w:color w:val="000000"/>
          <w:sz w:val="28"/>
          <w:szCs w:val="28"/>
        </w:rPr>
        <w:t>2</w:t>
      </w:r>
      <w:r w:rsidRPr="007315D1">
        <w:rPr>
          <w:color w:val="000000"/>
          <w:sz w:val="28"/>
          <w:szCs w:val="28"/>
        </w:rPr>
        <w:t xml:space="preserve">]. В данной статье рассматривается только телевидение, которое развивалось на Крымском полуострове всегда более интенсивно, </w:t>
      </w:r>
      <w:r w:rsidR="00F23798">
        <w:rPr>
          <w:color w:val="000000"/>
          <w:sz w:val="28"/>
          <w:szCs w:val="28"/>
        </w:rPr>
        <w:t>чем</w:t>
      </w:r>
      <w:r w:rsidRPr="007315D1">
        <w:rPr>
          <w:color w:val="000000"/>
          <w:sz w:val="28"/>
          <w:szCs w:val="28"/>
        </w:rPr>
        <w:t xml:space="preserve"> другие типы СМИ, и заслуживает исследовательского внимания еще и потому, что «одним из важных факторов, влияющих на развитие и функционирование телевизионной системы России, ее специфику является территориальная структура» [</w:t>
      </w:r>
      <w:r w:rsidR="00861992">
        <w:rPr>
          <w:color w:val="000000"/>
          <w:sz w:val="28"/>
          <w:szCs w:val="28"/>
        </w:rPr>
        <w:t>3</w:t>
      </w:r>
      <w:r w:rsidR="00F23798">
        <w:rPr>
          <w:color w:val="000000"/>
          <w:sz w:val="28"/>
          <w:szCs w:val="28"/>
        </w:rPr>
        <w:t xml:space="preserve">: </w:t>
      </w:r>
      <w:r w:rsidRPr="007315D1">
        <w:rPr>
          <w:color w:val="000000"/>
          <w:sz w:val="28"/>
          <w:szCs w:val="28"/>
        </w:rPr>
        <w:t>98].</w:t>
      </w:r>
      <w:r>
        <w:rPr>
          <w:color w:val="000000"/>
          <w:sz w:val="28"/>
          <w:szCs w:val="28"/>
        </w:rPr>
        <w:t xml:space="preserve"> М</w:t>
      </w:r>
      <w:r w:rsidR="00102B69" w:rsidRPr="007315D1">
        <w:rPr>
          <w:color w:val="000000"/>
          <w:sz w:val="28"/>
          <w:szCs w:val="28"/>
        </w:rPr>
        <w:t>нени</w:t>
      </w:r>
      <w:r w:rsidR="00F23798">
        <w:rPr>
          <w:color w:val="000000"/>
          <w:sz w:val="28"/>
          <w:szCs w:val="28"/>
        </w:rPr>
        <w:t>я</w:t>
      </w:r>
      <w:r w:rsidR="00102B69" w:rsidRPr="007315D1">
        <w:rPr>
          <w:color w:val="000000"/>
          <w:sz w:val="28"/>
          <w:szCs w:val="28"/>
        </w:rPr>
        <w:t xml:space="preserve"> участников телевизионного рынка Крыма и Севастополя </w:t>
      </w:r>
      <w:r>
        <w:rPr>
          <w:color w:val="000000"/>
          <w:sz w:val="28"/>
          <w:szCs w:val="28"/>
        </w:rPr>
        <w:t>являю</w:t>
      </w:r>
      <w:r w:rsidR="00102B69" w:rsidRPr="00102B69">
        <w:rPr>
          <w:color w:val="000000"/>
          <w:sz w:val="28"/>
          <w:szCs w:val="28"/>
        </w:rPr>
        <w:t xml:space="preserve">тся существенным </w:t>
      </w:r>
      <w:r w:rsidR="00102B69" w:rsidRPr="00102B69">
        <w:rPr>
          <w:color w:val="000000"/>
          <w:sz w:val="28"/>
          <w:szCs w:val="28"/>
        </w:rPr>
        <w:lastRenderedPageBreak/>
        <w:t>дополнением к опубликованным ранее работам. Вопросы респондентам не касались структурных изменений. Ставилась задача понять: как изменился контент телеканалов; есть ли разница в уровнях свободы в условиях разных государств (Украина и Россия); какие проблемы респонденты считают сегодня нерешенными. При опросе использовался метод личного интервью (Face-to-Face). Было опрошено восемь человек, которые работают на основных телевизионных каналах Симферополя и Севастополя – частных и государственных. Интервью проводились в конце января – начале февраля 2020 года. Продолжительность интервью от 25 минут до часа.</w:t>
      </w:r>
    </w:p>
    <w:p w14:paraId="06B46D7D" w14:textId="77777777" w:rsidR="00102B69" w:rsidRDefault="00102B69" w:rsidP="007315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 xml:space="preserve">По мнению экспертов, в программной сетке многих телеканалов сегодня больше новостных выпусков и студийных разговоров. Два частных телеканала (НТС и Первый севастопольский) не останавливаются только на местных новостях, а дают также новости из России и мира. Из сетки некоторых каналов исчезли детские программы. Одна из экспертов отмечает, что «все дети теперь в </w:t>
      </w:r>
      <w:r w:rsidR="00F23798">
        <w:rPr>
          <w:color w:val="000000"/>
          <w:sz w:val="28"/>
          <w:szCs w:val="28"/>
        </w:rPr>
        <w:t>и</w:t>
      </w:r>
      <w:r w:rsidRPr="00102B69">
        <w:rPr>
          <w:color w:val="000000"/>
          <w:sz w:val="28"/>
          <w:szCs w:val="28"/>
        </w:rPr>
        <w:t>нтернете». Эксперты с сожалением отмечают также, что из эфира ушли краеведческие программы про Крым и Севастополь. Хотя в новостных выпусках местная тематика является все же преобладающей. В украинский период для подтверждения лицензии каналы должны были представлять разное тематическое наполнение эфира. Сейчас этого требования нет.</w:t>
      </w:r>
      <w:r w:rsidR="007315D1">
        <w:rPr>
          <w:color w:val="000000"/>
          <w:sz w:val="28"/>
          <w:szCs w:val="28"/>
        </w:rPr>
        <w:t xml:space="preserve"> </w:t>
      </w:r>
      <w:r w:rsidRPr="00102B69">
        <w:rPr>
          <w:color w:val="000000"/>
          <w:sz w:val="28"/>
          <w:szCs w:val="28"/>
        </w:rPr>
        <w:t>Одни каналы весь контент производят собственными силами (Первый севастопольский), а другие на 90 процентов заполняют эфир покупным (Первый крымский). Причем, качество покупного контента один из экспертов оценивает крайне негативно, говоря о том, что «в основном это старые программы, снятые еще в 90-е годы прошлого века».</w:t>
      </w:r>
    </w:p>
    <w:p w14:paraId="52D8FE72" w14:textId="77777777" w:rsidR="00102B69" w:rsidRDefault="00102B69" w:rsidP="007315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Уров</w:t>
      </w:r>
      <w:r w:rsidR="00F23798">
        <w:rPr>
          <w:color w:val="000000"/>
          <w:sz w:val="28"/>
          <w:szCs w:val="28"/>
        </w:rPr>
        <w:t>ень</w:t>
      </w:r>
      <w:r w:rsidRPr="00102B69">
        <w:rPr>
          <w:color w:val="000000"/>
          <w:sz w:val="28"/>
          <w:szCs w:val="28"/>
        </w:rPr>
        <w:t xml:space="preserve"> свободы эксперты представляют по-разному. Одни прямо говорят о цензуре, другие упоминают о некоторых ограничениях в выборе тем, показе определенного контента. Так, например, один из экспертов считает, что нельзя говорить об экологических проблемах (частный канал ИТВ), другой эксперт отмечает, что государственный Первый крымский не будет говорить и показывать проблемы Крыма, что «там нет воды, нет </w:t>
      </w:r>
      <w:r w:rsidRPr="00102B69">
        <w:rPr>
          <w:color w:val="000000"/>
          <w:sz w:val="28"/>
          <w:szCs w:val="28"/>
        </w:rPr>
        <w:lastRenderedPageBreak/>
        <w:t>электричества». Никто прямо не говорит о том, откуда идут ограничения. Только в одном интервью представитель государственного канала СТВ сказала: «Мы напрямую зависим от правительства Севастополя».</w:t>
      </w:r>
      <w:r w:rsidR="007315D1">
        <w:rPr>
          <w:color w:val="000000"/>
          <w:sz w:val="28"/>
          <w:szCs w:val="28"/>
        </w:rPr>
        <w:t xml:space="preserve"> </w:t>
      </w:r>
      <w:r w:rsidRPr="00102B69">
        <w:rPr>
          <w:color w:val="000000"/>
          <w:sz w:val="28"/>
          <w:szCs w:val="28"/>
        </w:rPr>
        <w:t>Про украинский период самое яркое воспоминание экспертов, касающееся каких-либо ограничений, это требование 50</w:t>
      </w:r>
      <w:r w:rsidR="00F23798">
        <w:rPr>
          <w:color w:val="000000"/>
          <w:sz w:val="28"/>
          <w:szCs w:val="28"/>
        </w:rPr>
        <w:t xml:space="preserve"> </w:t>
      </w:r>
      <w:r w:rsidRPr="00102B69">
        <w:rPr>
          <w:color w:val="000000"/>
          <w:sz w:val="28"/>
          <w:szCs w:val="28"/>
        </w:rPr>
        <w:t xml:space="preserve">% времени вещать на украинском языке. Иск севастопольского частного канала НТС, оспаривавший норму </w:t>
      </w:r>
      <w:proofErr w:type="gramStart"/>
      <w:r w:rsidRPr="00102B69">
        <w:rPr>
          <w:color w:val="000000"/>
          <w:sz w:val="28"/>
          <w:szCs w:val="28"/>
        </w:rPr>
        <w:t xml:space="preserve">в </w:t>
      </w:r>
      <w:r w:rsidR="00F23798">
        <w:rPr>
          <w:color w:val="000000"/>
          <w:sz w:val="28"/>
          <w:szCs w:val="28"/>
        </w:rPr>
        <w:t>о</w:t>
      </w:r>
      <w:proofErr w:type="gramEnd"/>
      <w:r w:rsidR="00F23798">
        <w:rPr>
          <w:color w:val="000000"/>
          <w:sz w:val="28"/>
          <w:szCs w:val="28"/>
        </w:rPr>
        <w:t xml:space="preserve"> стопроцентном</w:t>
      </w:r>
      <w:r w:rsidRPr="00102B69">
        <w:rPr>
          <w:color w:val="000000"/>
          <w:sz w:val="28"/>
          <w:szCs w:val="28"/>
        </w:rPr>
        <w:t xml:space="preserve"> размещени</w:t>
      </w:r>
      <w:r w:rsidR="00F23798">
        <w:rPr>
          <w:color w:val="000000"/>
          <w:sz w:val="28"/>
          <w:szCs w:val="28"/>
        </w:rPr>
        <w:t>и</w:t>
      </w:r>
      <w:r w:rsidRPr="00102B69">
        <w:rPr>
          <w:color w:val="000000"/>
          <w:sz w:val="28"/>
          <w:szCs w:val="28"/>
        </w:rPr>
        <w:t xml:space="preserve"> в эфире рекламы на государственном украинском языке</w:t>
      </w:r>
      <w:r w:rsidR="00E428A9">
        <w:rPr>
          <w:color w:val="000000"/>
          <w:sz w:val="28"/>
          <w:szCs w:val="28"/>
        </w:rPr>
        <w:t>,</w:t>
      </w:r>
      <w:r w:rsidRPr="00102B69">
        <w:rPr>
          <w:color w:val="000000"/>
          <w:sz w:val="28"/>
          <w:szCs w:val="28"/>
        </w:rPr>
        <w:t xml:space="preserve"> даже был принят Европейским судом по правам человека.</w:t>
      </w:r>
    </w:p>
    <w:p w14:paraId="69A6316E" w14:textId="77777777" w:rsid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Большинство экспертов ответило и на вопросы о существующих проблемах. Первая и самая важная – нехватка квалифицированных кадров. Речь идет как о журналистах, так и о техническом персонале. Отчасти с кадр</w:t>
      </w:r>
      <w:r w:rsidR="00E428A9">
        <w:rPr>
          <w:color w:val="000000"/>
          <w:sz w:val="28"/>
          <w:szCs w:val="28"/>
        </w:rPr>
        <w:t>овыми проблемами</w:t>
      </w:r>
      <w:r w:rsidRPr="00102B69">
        <w:rPr>
          <w:color w:val="000000"/>
          <w:sz w:val="28"/>
          <w:szCs w:val="28"/>
        </w:rPr>
        <w:t xml:space="preserve"> некоторые связывают и малое количество рекламы. Все телеканалы Крыма и Севастополя финансируются</w:t>
      </w:r>
      <w:r w:rsidR="00E428A9">
        <w:rPr>
          <w:color w:val="000000"/>
          <w:sz w:val="28"/>
          <w:szCs w:val="28"/>
        </w:rPr>
        <w:t>,</w:t>
      </w:r>
      <w:r w:rsidRPr="00102B69">
        <w:rPr>
          <w:color w:val="000000"/>
          <w:sz w:val="28"/>
          <w:szCs w:val="28"/>
        </w:rPr>
        <w:t xml:space="preserve"> в основном,</w:t>
      </w:r>
      <w:r w:rsidR="00E428A9">
        <w:rPr>
          <w:color w:val="000000"/>
          <w:sz w:val="28"/>
          <w:szCs w:val="28"/>
        </w:rPr>
        <w:t xml:space="preserve"> </w:t>
      </w:r>
      <w:r w:rsidRPr="00102B69">
        <w:rPr>
          <w:color w:val="000000"/>
          <w:sz w:val="28"/>
          <w:szCs w:val="28"/>
        </w:rPr>
        <w:t>за счет государства и владельцев каналов.</w:t>
      </w:r>
    </w:p>
    <w:p w14:paraId="27C336E2" w14:textId="77777777" w:rsidR="00102B69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>Проведенные экспертные интервью мы рассматриваем как пилотный проект, который намерены продолжить в дальнейшем с целью выявления причин, мешающих внутреннему развитию телеканалов в условиях нового государства.</w:t>
      </w:r>
    </w:p>
    <w:p w14:paraId="071D417D" w14:textId="77777777" w:rsidR="00E428A9" w:rsidRDefault="00E428A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8661388" w14:textId="651DAF28" w:rsidR="00102B69" w:rsidRPr="00F23798" w:rsidRDefault="00102B69" w:rsidP="00102B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  <w:bookmarkStart w:id="0" w:name="_GoBack"/>
      <w:bookmarkEnd w:id="0"/>
    </w:p>
    <w:p w14:paraId="4F0807F2" w14:textId="03ACDC77" w:rsidR="00861992" w:rsidRDefault="00861992" w:rsidP="008619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02B69">
        <w:rPr>
          <w:color w:val="000000"/>
          <w:sz w:val="28"/>
          <w:szCs w:val="28"/>
        </w:rPr>
        <w:t>Брадов</w:t>
      </w:r>
      <w:proofErr w:type="spellEnd"/>
      <w:r w:rsidRPr="00102B69">
        <w:rPr>
          <w:color w:val="000000"/>
          <w:sz w:val="28"/>
          <w:szCs w:val="28"/>
        </w:rPr>
        <w:t xml:space="preserve"> В.В. Медиарынок Украины: современные аспекты формирования контента // Вестник</w:t>
      </w:r>
      <w:r>
        <w:rPr>
          <w:color w:val="000000"/>
          <w:sz w:val="28"/>
          <w:szCs w:val="28"/>
        </w:rPr>
        <w:t xml:space="preserve"> Воронежского государственного университета.</w:t>
      </w:r>
      <w:r w:rsidRPr="00102B69">
        <w:rPr>
          <w:color w:val="000000"/>
          <w:sz w:val="28"/>
          <w:szCs w:val="28"/>
        </w:rPr>
        <w:t xml:space="preserve"> Серия: Филология. Журналистика. 2013, №2. С. 113</w:t>
      </w:r>
      <w:r w:rsidR="00CD7B61">
        <w:rPr>
          <w:color w:val="000000"/>
          <w:sz w:val="28"/>
          <w:szCs w:val="28"/>
        </w:rPr>
        <w:t>–</w:t>
      </w:r>
      <w:r w:rsidRPr="00102B69">
        <w:rPr>
          <w:color w:val="000000"/>
          <w:sz w:val="28"/>
          <w:szCs w:val="28"/>
        </w:rPr>
        <w:t>117.</w:t>
      </w:r>
      <w:r>
        <w:rPr>
          <w:color w:val="000000"/>
          <w:sz w:val="28"/>
          <w:szCs w:val="28"/>
        </w:rPr>
        <w:t xml:space="preserve"> </w:t>
      </w:r>
    </w:p>
    <w:p w14:paraId="0225A9F5" w14:textId="19927D8D" w:rsidR="00861992" w:rsidRPr="00861992" w:rsidRDefault="00861992" w:rsidP="008619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 xml:space="preserve">Громова Е. Б. В поисках журналистики в крымском телеэфире // Медиаскоп. 2017. Вып. 3. </w:t>
      </w:r>
      <w:r>
        <w:rPr>
          <w:color w:val="000000"/>
          <w:sz w:val="28"/>
          <w:szCs w:val="28"/>
          <w:lang w:val="en-US"/>
        </w:rPr>
        <w:t>URL</w:t>
      </w:r>
      <w:r w:rsidRPr="00102B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250732">
          <w:rPr>
            <w:rStyle w:val="a4"/>
            <w:sz w:val="28"/>
            <w:szCs w:val="28"/>
          </w:rPr>
          <w:t>http://www.mediascope.ru/2340</w:t>
        </w:r>
      </w:hyperlink>
      <w:r w:rsidR="00CD7B61">
        <w:rPr>
          <w:rStyle w:val="a4"/>
          <w:sz w:val="28"/>
          <w:szCs w:val="28"/>
        </w:rPr>
        <w:t>.</w:t>
      </w:r>
    </w:p>
    <w:p w14:paraId="79F5C3B6" w14:textId="77777777" w:rsidR="00861992" w:rsidRDefault="00861992" w:rsidP="008619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02B69">
        <w:rPr>
          <w:color w:val="000000"/>
          <w:sz w:val="28"/>
          <w:szCs w:val="28"/>
        </w:rPr>
        <w:t>Медиасистема</w:t>
      </w:r>
      <w:proofErr w:type="spellEnd"/>
      <w:r w:rsidRPr="00102B69">
        <w:rPr>
          <w:color w:val="000000"/>
          <w:sz w:val="28"/>
          <w:szCs w:val="28"/>
        </w:rPr>
        <w:t xml:space="preserve"> России: Учеб</w:t>
      </w:r>
      <w:r>
        <w:rPr>
          <w:color w:val="000000"/>
          <w:sz w:val="28"/>
          <w:szCs w:val="28"/>
        </w:rPr>
        <w:t>.</w:t>
      </w:r>
      <w:r w:rsidRPr="00102B69">
        <w:rPr>
          <w:color w:val="000000"/>
          <w:sz w:val="28"/>
          <w:szCs w:val="28"/>
        </w:rPr>
        <w:t xml:space="preserve"> пособие для студентов вузов / под ред. </w:t>
      </w:r>
      <w:r>
        <w:rPr>
          <w:color w:val="000000"/>
          <w:sz w:val="28"/>
          <w:szCs w:val="28"/>
        </w:rPr>
        <w:t xml:space="preserve">Е.Л. </w:t>
      </w:r>
      <w:proofErr w:type="spellStart"/>
      <w:r w:rsidRPr="00102B69">
        <w:rPr>
          <w:color w:val="000000"/>
          <w:sz w:val="28"/>
          <w:szCs w:val="28"/>
        </w:rPr>
        <w:t>Вартановой</w:t>
      </w:r>
      <w:proofErr w:type="spellEnd"/>
      <w:r>
        <w:rPr>
          <w:color w:val="000000"/>
          <w:sz w:val="28"/>
          <w:szCs w:val="28"/>
        </w:rPr>
        <w:t>.</w:t>
      </w:r>
      <w:r w:rsidRPr="00102B69">
        <w:rPr>
          <w:color w:val="000000"/>
          <w:sz w:val="28"/>
          <w:szCs w:val="28"/>
        </w:rPr>
        <w:t xml:space="preserve"> М., 2015.</w:t>
      </w:r>
    </w:p>
    <w:p w14:paraId="646227A9" w14:textId="77777777" w:rsidR="00102B69" w:rsidRDefault="00861992" w:rsidP="008619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02B69" w:rsidRPr="00102B69">
        <w:rPr>
          <w:color w:val="000000"/>
          <w:sz w:val="28"/>
          <w:szCs w:val="28"/>
        </w:rPr>
        <w:t xml:space="preserve">СМИ Крыма и Севастополя в медиасистеме России / под ред. Д. В. Жукова, Г. Г. </w:t>
      </w:r>
      <w:proofErr w:type="spellStart"/>
      <w:r w:rsidR="00102B69" w:rsidRPr="00102B69">
        <w:rPr>
          <w:color w:val="000000"/>
          <w:sz w:val="28"/>
          <w:szCs w:val="28"/>
        </w:rPr>
        <w:t>Щепиловой</w:t>
      </w:r>
      <w:proofErr w:type="spellEnd"/>
      <w:r w:rsidR="00102B69" w:rsidRPr="00102B69">
        <w:rPr>
          <w:color w:val="000000"/>
          <w:sz w:val="28"/>
          <w:szCs w:val="28"/>
        </w:rPr>
        <w:t xml:space="preserve">. М., 2018. </w:t>
      </w:r>
    </w:p>
    <w:p w14:paraId="2498699E" w14:textId="77777777" w:rsidR="00102B69" w:rsidRDefault="00861992" w:rsidP="008619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02B69" w:rsidRPr="00102B69">
        <w:rPr>
          <w:color w:val="000000"/>
          <w:sz w:val="28"/>
          <w:szCs w:val="28"/>
        </w:rPr>
        <w:t xml:space="preserve">. Щепилова Г. Г. СМИ Крымского полуострова: проблемы интеграции в российское медиапространство // Медиаскоп. 2017. Вып. 1. </w:t>
      </w:r>
      <w:r w:rsidR="00F23798">
        <w:rPr>
          <w:color w:val="000000"/>
          <w:sz w:val="28"/>
          <w:szCs w:val="28"/>
          <w:lang w:val="en-US"/>
        </w:rPr>
        <w:t>URL</w:t>
      </w:r>
      <w:r w:rsidR="00102B69" w:rsidRPr="00102B69">
        <w:rPr>
          <w:color w:val="000000"/>
          <w:sz w:val="28"/>
          <w:szCs w:val="28"/>
        </w:rPr>
        <w:t>:</w:t>
      </w:r>
      <w:r w:rsidR="00102B69">
        <w:rPr>
          <w:color w:val="000000"/>
          <w:sz w:val="28"/>
          <w:szCs w:val="28"/>
        </w:rPr>
        <w:t xml:space="preserve"> </w:t>
      </w:r>
      <w:r w:rsidR="00102B69" w:rsidRPr="00102B69">
        <w:rPr>
          <w:color w:val="000000"/>
          <w:sz w:val="28"/>
          <w:szCs w:val="28"/>
        </w:rPr>
        <w:t>http://www.mediascope.ru/2269</w:t>
      </w:r>
    </w:p>
    <w:p w14:paraId="0618A978" w14:textId="77777777" w:rsidR="00102B69" w:rsidRPr="00102B69" w:rsidRDefault="00102B69" w:rsidP="008619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2B69">
        <w:rPr>
          <w:color w:val="000000"/>
          <w:sz w:val="28"/>
          <w:szCs w:val="28"/>
        </w:rPr>
        <w:t xml:space="preserve"> </w:t>
      </w:r>
    </w:p>
    <w:p w14:paraId="7B2A169D" w14:textId="77777777" w:rsidR="00861992" w:rsidRPr="00102B69" w:rsidRDefault="00861992" w:rsidP="008619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861992" w:rsidRPr="00102B69" w:rsidSect="00BA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2F7"/>
    <w:multiLevelType w:val="hybridMultilevel"/>
    <w:tmpl w:val="1FD6BBBC"/>
    <w:lvl w:ilvl="0" w:tplc="09E04E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83"/>
    <w:rsid w:val="000E1C0F"/>
    <w:rsid w:val="00102B69"/>
    <w:rsid w:val="00181087"/>
    <w:rsid w:val="00345E83"/>
    <w:rsid w:val="00363AF0"/>
    <w:rsid w:val="00541173"/>
    <w:rsid w:val="007315D1"/>
    <w:rsid w:val="00861992"/>
    <w:rsid w:val="00A4432B"/>
    <w:rsid w:val="00AB1BE8"/>
    <w:rsid w:val="00BA443C"/>
    <w:rsid w:val="00CD7B61"/>
    <w:rsid w:val="00E428A9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A94B"/>
  <w15:docId w15:val="{71162655-3467-4F35-8AED-0DA817F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2B6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2B6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2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cope.ru/234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oban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_g@mail.ru" TargetMode="External"/><Relationship Id="rId5" Type="http://schemas.openxmlformats.org/officeDocument/2006/relationships/hyperlink" Target="mailto:shgg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Viktoriya.VV@outlook.com</cp:lastModifiedBy>
  <cp:revision>2</cp:revision>
  <dcterms:created xsi:type="dcterms:W3CDTF">2020-03-06T07:30:00Z</dcterms:created>
  <dcterms:modified xsi:type="dcterms:W3CDTF">2020-03-06T07:30:00Z</dcterms:modified>
</cp:coreProperties>
</file>