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8E8D" w14:textId="77777777" w:rsidR="00195C6E" w:rsidRP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>Татьяна Ивановна Фролова</w:t>
      </w:r>
    </w:p>
    <w:p w14:paraId="7493A07E" w14:textId="7777777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>Московский государственный университет имени М.</w:t>
      </w:r>
      <w:r w:rsidR="00BA42E3">
        <w:rPr>
          <w:color w:val="000000"/>
          <w:sz w:val="28"/>
          <w:szCs w:val="28"/>
        </w:rPr>
        <w:t> </w:t>
      </w:r>
      <w:r w:rsidRPr="00195C6E">
        <w:rPr>
          <w:color w:val="000000"/>
          <w:sz w:val="28"/>
          <w:szCs w:val="28"/>
        </w:rPr>
        <w:t>В. Ломоносова</w:t>
      </w:r>
    </w:p>
    <w:p w14:paraId="5E8109EB" w14:textId="77777777" w:rsidR="00195C6E" w:rsidRDefault="00EE0AA8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195C6E" w:rsidRPr="007D36C4">
          <w:rPr>
            <w:rStyle w:val="a4"/>
            <w:sz w:val="28"/>
            <w:szCs w:val="28"/>
          </w:rPr>
          <w:t>t_frolova@bk.ru</w:t>
        </w:r>
      </w:hyperlink>
    </w:p>
    <w:p w14:paraId="176657DD" w14:textId="7777777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C456472" w14:textId="77777777" w:rsidR="00195C6E" w:rsidRP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95C6E">
        <w:rPr>
          <w:b/>
          <w:bCs/>
          <w:color w:val="000000"/>
          <w:sz w:val="28"/>
          <w:szCs w:val="28"/>
        </w:rPr>
        <w:t>Социальное порно</w:t>
      </w:r>
      <w:r>
        <w:rPr>
          <w:b/>
          <w:bCs/>
          <w:color w:val="000000"/>
          <w:sz w:val="28"/>
          <w:szCs w:val="28"/>
        </w:rPr>
        <w:t>»</w:t>
      </w:r>
      <w:r w:rsidRPr="00195C6E">
        <w:rPr>
          <w:b/>
          <w:bCs/>
          <w:color w:val="000000"/>
          <w:sz w:val="28"/>
          <w:szCs w:val="28"/>
        </w:rPr>
        <w:t xml:space="preserve"> как эстетический формат: благо и беда</w:t>
      </w:r>
    </w:p>
    <w:p w14:paraId="1D2B34DF" w14:textId="7777777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D97FF1E" w14:textId="77777777" w:rsidR="00195C6E" w:rsidRPr="00195C6E" w:rsidRDefault="00F204E0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рассматривает</w:t>
      </w:r>
      <w:r w:rsidR="00195C6E" w:rsidRPr="00195C6E">
        <w:rPr>
          <w:color w:val="000000"/>
          <w:sz w:val="28"/>
          <w:szCs w:val="28"/>
        </w:rPr>
        <w:t xml:space="preserve"> популярный в медийной практике формат «социальное порно», его происхождение, особенности предъявления в различных сферах, области распространения, перспективы. Критические оценки формата вызваны характером его использования в текущей практике СМИ.</w:t>
      </w:r>
    </w:p>
    <w:p w14:paraId="6B22ECE6" w14:textId="77777777" w:rsidR="00195C6E" w:rsidRP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>Ключевые слова:</w:t>
      </w:r>
      <w:r>
        <w:rPr>
          <w:b/>
          <w:bCs/>
          <w:color w:val="000000"/>
          <w:sz w:val="28"/>
          <w:szCs w:val="28"/>
        </w:rPr>
        <w:t xml:space="preserve"> </w:t>
      </w:r>
      <w:r w:rsidRPr="00195C6E">
        <w:rPr>
          <w:color w:val="000000"/>
          <w:sz w:val="28"/>
          <w:szCs w:val="28"/>
        </w:rPr>
        <w:t>социальное порно, эстетический формат, медиатранзит.</w:t>
      </w:r>
    </w:p>
    <w:p w14:paraId="35E72CF1" w14:textId="7777777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0B3D6EC" w14:textId="7801A5A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>О «социальном порно» как формате (далеком от возникающих аллюзий) заговорили примерно десятилетие назад – колонка Д.</w:t>
      </w:r>
      <w:r>
        <w:rPr>
          <w:color w:val="000000"/>
          <w:sz w:val="28"/>
          <w:szCs w:val="28"/>
        </w:rPr>
        <w:t> </w:t>
      </w:r>
      <w:r w:rsidRPr="00195C6E">
        <w:rPr>
          <w:color w:val="000000"/>
          <w:sz w:val="28"/>
          <w:szCs w:val="28"/>
        </w:rPr>
        <w:t>Соколова-Митрича в «Русском репортере». Рассуждения были навеяны нашумевшим сериалом «Школа», однако довольно быстро распространились на многие другие социальные объекты. О формате сказано немало и точно: «это талантливо и правда – сочетание, которое развращать не может в принципе», «не столько на злобу дня, сколько на злобу вечности», «такое мощное оружие, которое может сослужить пользу родине», «в нашей стране есть много других объектов для жесткой эротики», «люди, которые по-настоящему хотят изменить мир, с этого и начинают». «Социальное порно. Новый жанр. И обязательно в прайм-тайм» [</w:t>
      </w:r>
      <w:r w:rsidR="00EE0AA8">
        <w:rPr>
          <w:color w:val="000000"/>
          <w:sz w:val="28"/>
          <w:szCs w:val="28"/>
        </w:rPr>
        <w:t>2</w:t>
      </w:r>
      <w:r w:rsidRPr="00195C6E">
        <w:rPr>
          <w:color w:val="000000"/>
          <w:sz w:val="28"/>
          <w:szCs w:val="28"/>
        </w:rPr>
        <w:t>].</w:t>
      </w:r>
    </w:p>
    <w:p w14:paraId="0E48C626" w14:textId="25E74FD1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 xml:space="preserve">Формат стремительно развивается вглубь и вширь, захватывая все новые предметные области. «…И смотреть стыдно, и оторваться невозможно», – характеризуют этот тотальный формат </w:t>
      </w:r>
      <w:proofErr w:type="spellStart"/>
      <w:r w:rsidRPr="00195C6E">
        <w:rPr>
          <w:color w:val="000000"/>
          <w:sz w:val="28"/>
          <w:szCs w:val="28"/>
        </w:rPr>
        <w:t>медиакритики</w:t>
      </w:r>
      <w:proofErr w:type="spellEnd"/>
      <w:r w:rsidRPr="00195C6E">
        <w:rPr>
          <w:color w:val="000000"/>
          <w:sz w:val="28"/>
          <w:szCs w:val="28"/>
        </w:rPr>
        <w:t xml:space="preserve"> [</w:t>
      </w:r>
      <w:r w:rsidR="00EE0AA8">
        <w:rPr>
          <w:color w:val="000000"/>
          <w:sz w:val="28"/>
          <w:szCs w:val="28"/>
        </w:rPr>
        <w:t>1</w:t>
      </w:r>
      <w:r w:rsidRPr="00195C6E">
        <w:rPr>
          <w:color w:val="000000"/>
          <w:sz w:val="28"/>
          <w:szCs w:val="28"/>
        </w:rPr>
        <w:t xml:space="preserve">]. «Стыдно» от ужасов реального бытия, от голой фактографии, «невозможность оторваться» от остроты проблем, знакомых аудитории. </w:t>
      </w:r>
      <w:r w:rsidRPr="00195C6E">
        <w:rPr>
          <w:color w:val="000000"/>
          <w:sz w:val="28"/>
          <w:szCs w:val="28"/>
        </w:rPr>
        <w:lastRenderedPageBreak/>
        <w:t>Отдельно нужно указать на победное шествие формата не только в его визуальном облике, но и в печатных СМИ (массовая и подчас качественная пресса, некоторые журналы), и в интернет-СМИ (весомая часть лонгридов, вебдоков, подкастов). «Порно» и близкий ему «трэш» как эстетические форматы стали средоточием медийной практики и прибыльным товаром. Предметно это не только дикость бытовой культуры, но серьезный контент</w:t>
      </w:r>
      <w:r w:rsidR="00EE0AA8">
        <w:rPr>
          <w:color w:val="000000"/>
          <w:sz w:val="28"/>
          <w:szCs w:val="28"/>
        </w:rPr>
        <w:t xml:space="preserve"> и </w:t>
      </w:r>
      <w:r w:rsidRPr="00195C6E">
        <w:rPr>
          <w:color w:val="000000"/>
          <w:sz w:val="28"/>
          <w:szCs w:val="28"/>
        </w:rPr>
        <w:t>социального</w:t>
      </w:r>
      <w:r w:rsidR="00EE0AA8">
        <w:rPr>
          <w:color w:val="000000"/>
          <w:sz w:val="28"/>
          <w:szCs w:val="28"/>
        </w:rPr>
        <w:t>,</w:t>
      </w:r>
      <w:r w:rsidRPr="00195C6E">
        <w:rPr>
          <w:color w:val="000000"/>
          <w:sz w:val="28"/>
          <w:szCs w:val="28"/>
        </w:rPr>
        <w:t xml:space="preserve"> и политического, и даже экономического свойства. Только на первый взгляд эти информационные продукты стилистически далеки друг от друга. Идеологическая платформа и медийная ткань у них практически общая.</w:t>
      </w:r>
    </w:p>
    <w:p w14:paraId="18E64BF1" w14:textId="7777777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>Оценивая формат эстетически, следует пояснить метафорический стиль медиакритиков. «Жесткая эротика» – это, конечно, максимально возможная, изобилующая подробностями глубина погружения в тему; «польза родине» объясняется тем, что путь к решению любой общественной проблемы, ее медиатранзит начинается с прямого и откровенного исследования фактографии и должен продолжаться в других коммуникационных формах [3]. Вполне естественно, что такое начало, как правило, не может не быть крайне эмоциональным, порой чрезмерным. И да, с этого формата, с социального порно, открывающего развитие конфликтной ситуации, начинается движение острых общественных проблем, «изменение мира».</w:t>
      </w:r>
    </w:p>
    <w:p w14:paraId="55FC1B01" w14:textId="601AE282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 xml:space="preserve">Однако если обратиться к реальной практике, «мощное оружие» далеко не всегда работает «на злобу вечности». Часто журналисты не идут дальше «злобы дня», определенно не видя перспективы и забывая о том, для чего </w:t>
      </w:r>
      <w:r w:rsidR="00EE0AA8">
        <w:rPr>
          <w:color w:val="000000"/>
          <w:sz w:val="28"/>
          <w:szCs w:val="28"/>
        </w:rPr>
        <w:t xml:space="preserve">это </w:t>
      </w:r>
      <w:r w:rsidRPr="00195C6E">
        <w:rPr>
          <w:color w:val="000000"/>
          <w:sz w:val="28"/>
          <w:szCs w:val="28"/>
        </w:rPr>
        <w:t>порно. Эмоциональный градус неуклонно повышается (не только народные, но и общественно-политические, и строго политические дискуссии: В.</w:t>
      </w:r>
      <w:r>
        <w:rPr>
          <w:color w:val="000000"/>
          <w:sz w:val="28"/>
          <w:szCs w:val="28"/>
        </w:rPr>
        <w:t> </w:t>
      </w:r>
      <w:r w:rsidRPr="00195C6E">
        <w:rPr>
          <w:color w:val="000000"/>
          <w:sz w:val="28"/>
          <w:szCs w:val="28"/>
        </w:rPr>
        <w:t>Соловьев и пр.), переходя грань допустимого и опускаясь до откровенной брани со стороны журналистов-ведущих и участников. Субъективность, грубость, диктат, «крутизна» становятся неотъемлемой частью формата. Порно превращается в самоцель. Благо перерастает в беду. С какой целью травмировали аудиторию? Чтобы привлечь внимание</w:t>
      </w:r>
      <w:r>
        <w:rPr>
          <w:color w:val="000000"/>
          <w:sz w:val="28"/>
          <w:szCs w:val="28"/>
        </w:rPr>
        <w:t xml:space="preserve"> </w:t>
      </w:r>
      <w:r w:rsidRPr="00195C6E">
        <w:rPr>
          <w:color w:val="000000"/>
          <w:sz w:val="28"/>
          <w:szCs w:val="28"/>
        </w:rPr>
        <w:t xml:space="preserve">к решению проблемы. </w:t>
      </w:r>
      <w:r w:rsidRPr="00195C6E">
        <w:rPr>
          <w:color w:val="000000"/>
          <w:sz w:val="28"/>
          <w:szCs w:val="28"/>
        </w:rPr>
        <w:lastRenderedPageBreak/>
        <w:t>Но травма, злоба дня продолжается, а к злобе вечности общество не приближается. Действительно ли все российское порно в медиаконтенте «талантливо и правда»? Закон о домашнем насилии, к примеру, не принят и не обсуждается.</w:t>
      </w:r>
    </w:p>
    <w:p w14:paraId="43A4CB45" w14:textId="51A6FD1F" w:rsidR="00195C6E" w:rsidRDefault="00195C6E" w:rsidP="00EE0A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 xml:space="preserve">Справедливости ради надо сказать, что в практике СМИ есть и другое порно: «нетрэшевое», спокойное, вдумчивое, проникающее вглубь повседневного бытия, нацеленное на понимание конфликта. По-видимому, так задумывалось и новое шоу «Док.ток». Авторы декларировали стремление спокойно и взвешенно разбираться в проблемах, но были дружно осуждены зрителями за отсутствие смысловой новизны и повтор формата порно </w:t>
      </w:r>
      <w:r w:rsidR="00EE0AA8">
        <w:rPr>
          <w:color w:val="000000"/>
          <w:sz w:val="28"/>
          <w:szCs w:val="28"/>
        </w:rPr>
        <w:t xml:space="preserve">(см. рецензии: </w:t>
      </w:r>
      <w:r w:rsidR="00EE0AA8" w:rsidRPr="00195C6E">
        <w:rPr>
          <w:color w:val="000000"/>
          <w:sz w:val="28"/>
          <w:szCs w:val="28"/>
        </w:rPr>
        <w:t>https://kino.mail.ru/tvshow_925905_dok_tok/#review</w:t>
      </w:r>
      <w:r w:rsidR="00EE0AA8" w:rsidRPr="00EE0AA8">
        <w:rPr>
          <w:color w:val="000000"/>
          <w:sz w:val="28"/>
          <w:szCs w:val="28"/>
        </w:rPr>
        <w:t>)</w:t>
      </w:r>
      <w:r w:rsidRPr="00195C6E">
        <w:rPr>
          <w:color w:val="000000"/>
          <w:sz w:val="28"/>
          <w:szCs w:val="28"/>
        </w:rPr>
        <w:t xml:space="preserve">. Должно быть, посыл </w:t>
      </w:r>
      <w:r w:rsidR="00EE0AA8">
        <w:rPr>
          <w:color w:val="000000"/>
          <w:sz w:val="28"/>
          <w:szCs w:val="28"/>
        </w:rPr>
        <w:t>зрителями</w:t>
      </w:r>
      <w:r w:rsidRPr="00195C6E">
        <w:rPr>
          <w:color w:val="000000"/>
          <w:sz w:val="28"/>
          <w:szCs w:val="28"/>
        </w:rPr>
        <w:t xml:space="preserve"> не услышан. Общество от порно устало и ждет кардинальных обновлений, движения к новым эстетическим форматам.</w:t>
      </w:r>
    </w:p>
    <w:p w14:paraId="2416E664" w14:textId="77777777" w:rsidR="00195C6E" w:rsidRDefault="00195C6E" w:rsidP="00195C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14:paraId="78B7A28C" w14:textId="3A5A9998" w:rsidR="00EE0AA8" w:rsidRPr="00EE0AA8" w:rsidRDefault="00EE0AA8" w:rsidP="00EE0A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</w:t>
      </w:r>
      <w:r w:rsidRPr="00195C6E">
        <w:rPr>
          <w:color w:val="000000"/>
          <w:sz w:val="28"/>
          <w:szCs w:val="28"/>
        </w:rPr>
        <w:t>. 15 российских шоу, которые стыдно смотреть.</w:t>
      </w:r>
      <w:r w:rsidRPr="00EE0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URL</w:t>
      </w:r>
      <w:r w:rsidRPr="00EE0AA8">
        <w:rPr>
          <w:color w:val="000000"/>
          <w:sz w:val="28"/>
          <w:szCs w:val="28"/>
          <w:lang w:val="en-US"/>
        </w:rPr>
        <w:t>: https://ok.ru/kinodomino/topic/69262956882893.</w:t>
      </w:r>
    </w:p>
    <w:p w14:paraId="1D915961" w14:textId="1C28CD2F" w:rsidR="00195C6E" w:rsidRPr="00EE0AA8" w:rsidRDefault="00EE0AA8" w:rsidP="00EE0A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</w:t>
      </w:r>
      <w:bookmarkStart w:id="0" w:name="_GoBack"/>
      <w:bookmarkEnd w:id="0"/>
      <w:r w:rsidR="00195C6E">
        <w:rPr>
          <w:color w:val="000000"/>
          <w:sz w:val="28"/>
          <w:szCs w:val="28"/>
        </w:rPr>
        <w:t xml:space="preserve">. </w:t>
      </w:r>
      <w:r w:rsidR="00195C6E" w:rsidRPr="00195C6E">
        <w:rPr>
          <w:color w:val="000000"/>
          <w:sz w:val="28"/>
          <w:szCs w:val="28"/>
        </w:rPr>
        <w:t xml:space="preserve">Соколов-Митрич Д. Социальное порно. </w:t>
      </w:r>
      <w:r>
        <w:rPr>
          <w:color w:val="000000"/>
          <w:sz w:val="28"/>
          <w:szCs w:val="28"/>
          <w:lang w:val="en-US"/>
        </w:rPr>
        <w:t>URL</w:t>
      </w:r>
      <w:r w:rsidR="00195C6E" w:rsidRPr="00EE0AA8">
        <w:rPr>
          <w:color w:val="000000"/>
          <w:sz w:val="28"/>
          <w:szCs w:val="28"/>
          <w:lang w:val="en-US"/>
        </w:rPr>
        <w:t>: http://www.rusrep.ru/2010/02/ot_redaktora/</w:t>
      </w:r>
      <w:r w:rsidRPr="00EE0AA8">
        <w:rPr>
          <w:color w:val="000000"/>
          <w:sz w:val="28"/>
          <w:szCs w:val="28"/>
          <w:lang w:val="en-US"/>
        </w:rPr>
        <w:t>.</w:t>
      </w:r>
    </w:p>
    <w:p w14:paraId="6F696161" w14:textId="418F2694" w:rsidR="00195C6E" w:rsidRDefault="00195C6E" w:rsidP="00EE0A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5C6E">
        <w:rPr>
          <w:color w:val="000000"/>
          <w:sz w:val="28"/>
          <w:szCs w:val="28"/>
        </w:rPr>
        <w:t xml:space="preserve">3. </w:t>
      </w:r>
      <w:proofErr w:type="spellStart"/>
      <w:r w:rsidRPr="00195C6E">
        <w:rPr>
          <w:color w:val="000000"/>
          <w:sz w:val="28"/>
          <w:szCs w:val="28"/>
        </w:rPr>
        <w:t>Фуллер</w:t>
      </w:r>
      <w:proofErr w:type="spellEnd"/>
      <w:r w:rsidRPr="00195C6E">
        <w:rPr>
          <w:color w:val="000000"/>
          <w:sz w:val="28"/>
          <w:szCs w:val="28"/>
        </w:rPr>
        <w:t xml:space="preserve"> Р., Майерс Р. Стадии социальной проблемы // Контексты современности – 2. Казань, 2001. С. 138–141.</w:t>
      </w:r>
    </w:p>
    <w:sectPr w:rsidR="00195C6E" w:rsidSect="004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BA4"/>
    <w:multiLevelType w:val="hybridMultilevel"/>
    <w:tmpl w:val="98A0D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E15A2"/>
    <w:multiLevelType w:val="hybridMultilevel"/>
    <w:tmpl w:val="6DC0F64C"/>
    <w:lvl w:ilvl="0" w:tplc="8CB20A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B"/>
    <w:rsid w:val="000C030B"/>
    <w:rsid w:val="000E1C0F"/>
    <w:rsid w:val="00195C6E"/>
    <w:rsid w:val="004B7661"/>
    <w:rsid w:val="00A4432B"/>
    <w:rsid w:val="00BA42E3"/>
    <w:rsid w:val="00EE0AA8"/>
    <w:rsid w:val="00F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EC0C"/>
  <w15:docId w15:val="{CFA4FBA2-7747-4F54-8792-C6F0781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C6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5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frol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Viktoriya.VV@outlook.com</cp:lastModifiedBy>
  <cp:revision>2</cp:revision>
  <dcterms:created xsi:type="dcterms:W3CDTF">2020-03-03T10:30:00Z</dcterms:created>
  <dcterms:modified xsi:type="dcterms:W3CDTF">2020-03-03T10:30:00Z</dcterms:modified>
</cp:coreProperties>
</file>