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3B7A" w14:textId="77777777" w:rsidR="00B816BA" w:rsidRDefault="00B816BA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Артур </w:t>
      </w:r>
      <w:proofErr w:type="spellStart"/>
      <w:r w:rsidRPr="00B816BA">
        <w:rPr>
          <w:rFonts w:ascii="Times New Roman" w:hAnsi="Times New Roman"/>
          <w:sz w:val="28"/>
          <w:szCs w:val="28"/>
        </w:rPr>
        <w:t>Ильдарович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Рафиков</w:t>
      </w:r>
    </w:p>
    <w:p w14:paraId="798A91AE" w14:textId="77777777" w:rsidR="00311CD8" w:rsidRDefault="00311CD8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5403C2A9" w14:textId="77777777" w:rsidR="001C4373" w:rsidRPr="00B816BA" w:rsidRDefault="00C2336D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816BA" w:rsidRPr="00B816BA">
          <w:rPr>
            <w:rStyle w:val="a3"/>
            <w:rFonts w:ascii="Times New Roman" w:hAnsi="Times New Roman"/>
            <w:sz w:val="28"/>
            <w:szCs w:val="28"/>
          </w:rPr>
          <w:t>arturrafikov24@gmail.com</w:t>
        </w:r>
      </w:hyperlink>
    </w:p>
    <w:p w14:paraId="2F4FB060" w14:textId="77777777" w:rsidR="00B816BA" w:rsidRDefault="00B816BA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2E2AB1" w14:textId="77777777" w:rsidR="003603F5" w:rsidRPr="001C4373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6BA">
        <w:rPr>
          <w:rFonts w:ascii="Times New Roman" w:hAnsi="Times New Roman"/>
          <w:b/>
          <w:sz w:val="28"/>
          <w:szCs w:val="28"/>
        </w:rPr>
        <w:t>Рекламные коммуникации в политике как способ мобилизации сетевого общества</w:t>
      </w:r>
    </w:p>
    <w:p w14:paraId="49289DA5" w14:textId="77777777" w:rsidR="00D77F86" w:rsidRPr="001C4373" w:rsidRDefault="00D77F86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36349883" w14:textId="77777777" w:rsidR="00B816BA" w:rsidRDefault="00B816BA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>На примере политической рекламы В. Зеленского 2019 года рассматривается процесс медиатизации президентских выборов на Украине посредством рекламных коммуникаций.</w:t>
      </w:r>
    </w:p>
    <w:p w14:paraId="1ACB9DB4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B816BA" w:rsidRPr="00B816BA">
        <w:rPr>
          <w:rFonts w:ascii="Times New Roman" w:hAnsi="Times New Roman"/>
          <w:sz w:val="28"/>
          <w:szCs w:val="28"/>
        </w:rPr>
        <w:t>рекламные коммуникации, сетевое общество, мобилизация</w:t>
      </w:r>
      <w:r w:rsidR="00B816BA">
        <w:rPr>
          <w:rFonts w:ascii="Times New Roman" w:hAnsi="Times New Roman"/>
          <w:sz w:val="28"/>
          <w:szCs w:val="28"/>
        </w:rPr>
        <w:t>.</w:t>
      </w:r>
    </w:p>
    <w:p w14:paraId="106DBA24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C8AAFF3" w14:textId="77777777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В настоящий момент актуальным направлением исследований в современной </w:t>
      </w:r>
      <w:proofErr w:type="spellStart"/>
      <w:r w:rsidRPr="00B816BA">
        <w:rPr>
          <w:rFonts w:ascii="Times New Roman" w:hAnsi="Times New Roman"/>
          <w:sz w:val="28"/>
          <w:szCs w:val="28"/>
        </w:rPr>
        <w:t>коммуникативистике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является изучение функционирования различных коммуникативных практик, воспроизводимых в рамках сетевого общества. В условиях медиатизации политики коммуникации политических </w:t>
      </w:r>
      <w:proofErr w:type="spellStart"/>
      <w:r w:rsidRPr="00B816BA">
        <w:rPr>
          <w:rFonts w:ascii="Times New Roman" w:hAnsi="Times New Roman"/>
          <w:sz w:val="28"/>
          <w:szCs w:val="28"/>
        </w:rPr>
        <w:t>акторов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прямым образом влияют на мобилизационные процессы в обществе. Исследователи отмечают, что средства и методы мобилизации могут быть различными, а массовость и масштабность этого процесса растут ускоренными темпами [2]. Особым мобилизационным потенциалом здесь обладают рекламные коммуникации, без которых не обходится ни одна предвыборная кампания.</w:t>
      </w:r>
    </w:p>
    <w:p w14:paraId="4F8CD1F2" w14:textId="23459D69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Одним из аспектов процесса медиатизации является </w:t>
      </w:r>
      <w:proofErr w:type="spellStart"/>
      <w:r w:rsidRPr="00B816BA">
        <w:rPr>
          <w:rFonts w:ascii="Times New Roman" w:hAnsi="Times New Roman"/>
          <w:sz w:val="28"/>
          <w:szCs w:val="28"/>
        </w:rPr>
        <w:t>селебритизация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политики [3]. Политические </w:t>
      </w:r>
      <w:proofErr w:type="spellStart"/>
      <w:r w:rsidRPr="00B816BA">
        <w:rPr>
          <w:rFonts w:ascii="Times New Roman" w:hAnsi="Times New Roman"/>
          <w:sz w:val="28"/>
          <w:szCs w:val="28"/>
        </w:rPr>
        <w:t>акторы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становятся «звездами», частью индустрии развлечений, а политические процессы</w:t>
      </w:r>
      <w:r w:rsidR="00C2336D">
        <w:rPr>
          <w:rFonts w:ascii="Times New Roman" w:hAnsi="Times New Roman"/>
          <w:sz w:val="28"/>
          <w:szCs w:val="28"/>
        </w:rPr>
        <w:t xml:space="preserve"> –</w:t>
      </w:r>
      <w:r w:rsidRPr="00B816BA">
        <w:rPr>
          <w:rFonts w:ascii="Times New Roman" w:hAnsi="Times New Roman"/>
          <w:sz w:val="28"/>
          <w:szCs w:val="28"/>
        </w:rPr>
        <w:t xml:space="preserve"> информационным товаром, который пользуется популярностью у зрителей.</w:t>
      </w:r>
    </w:p>
    <w:p w14:paraId="685F147E" w14:textId="7044E474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В качестве объекта изучения выбрана политическая реклама В. Зеленского, опубликованная его избирательным штабом в период избирательной кампании 2019 года на Украине между первым и вторым </w:t>
      </w:r>
      <w:r w:rsidRPr="00B816BA">
        <w:rPr>
          <w:rFonts w:ascii="Times New Roman" w:hAnsi="Times New Roman"/>
          <w:sz w:val="28"/>
          <w:szCs w:val="28"/>
        </w:rPr>
        <w:lastRenderedPageBreak/>
        <w:t>тур</w:t>
      </w:r>
      <w:r w:rsidR="00C2336D">
        <w:rPr>
          <w:rFonts w:ascii="Times New Roman" w:hAnsi="Times New Roman"/>
          <w:sz w:val="28"/>
          <w:szCs w:val="28"/>
        </w:rPr>
        <w:t>ами</w:t>
      </w:r>
      <w:r w:rsidRPr="00B816BA">
        <w:rPr>
          <w:rFonts w:ascii="Times New Roman" w:hAnsi="Times New Roman"/>
          <w:sz w:val="28"/>
          <w:szCs w:val="28"/>
        </w:rPr>
        <w:t xml:space="preserve"> </w:t>
      </w:r>
      <w:r w:rsidR="00C2336D">
        <w:rPr>
          <w:rFonts w:ascii="Times New Roman" w:hAnsi="Times New Roman"/>
          <w:sz w:val="28"/>
          <w:szCs w:val="28"/>
        </w:rPr>
        <w:t>п</w:t>
      </w:r>
      <w:r w:rsidRPr="00B816BA">
        <w:rPr>
          <w:rFonts w:ascii="Times New Roman" w:hAnsi="Times New Roman"/>
          <w:sz w:val="28"/>
          <w:szCs w:val="28"/>
        </w:rPr>
        <w:t>резидентских выборов. В исследуемом материале В. Зеленский принимает приглашение П. Порошенко на дебаты (озвученное им ранее), но выдвигает свое условие, согласно которому дебаты должны пройти на крупнейшем в стране стадионе НСК «Олимпийский».</w:t>
      </w:r>
    </w:p>
    <w:p w14:paraId="22A20EFA" w14:textId="402425B7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В процессе анализа данного кейса мы опирались на теорию сетевого общества М. </w:t>
      </w:r>
      <w:proofErr w:type="spellStart"/>
      <w:r w:rsidRPr="00B816BA">
        <w:rPr>
          <w:rFonts w:ascii="Times New Roman" w:hAnsi="Times New Roman"/>
          <w:sz w:val="28"/>
          <w:szCs w:val="28"/>
        </w:rPr>
        <w:t>Кастельса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[1], а также на трактовку медиатизации, предложенную такими авторами, как Н.С. </w:t>
      </w:r>
      <w:proofErr w:type="spellStart"/>
      <w:r w:rsidRPr="00B816BA">
        <w:rPr>
          <w:rFonts w:ascii="Times New Roman" w:hAnsi="Times New Roman"/>
          <w:sz w:val="28"/>
          <w:szCs w:val="28"/>
        </w:rPr>
        <w:t>Лабуш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[2] и К.К. Лаврова [3]. Используя ключевые теоретические положения </w:t>
      </w:r>
      <w:r w:rsidR="00C2336D">
        <w:rPr>
          <w:rFonts w:ascii="Times New Roman" w:hAnsi="Times New Roman"/>
          <w:sz w:val="28"/>
          <w:szCs w:val="28"/>
        </w:rPr>
        <w:t>названных</w:t>
      </w:r>
      <w:r w:rsidRPr="00B816BA">
        <w:rPr>
          <w:rFonts w:ascii="Times New Roman" w:hAnsi="Times New Roman"/>
          <w:sz w:val="28"/>
          <w:szCs w:val="28"/>
        </w:rPr>
        <w:t xml:space="preserve"> авторов, мы проанализированы рекламные коммуникации кандидата на предмет того, как они </w:t>
      </w:r>
      <w:proofErr w:type="spellStart"/>
      <w:r w:rsidRPr="00B816BA">
        <w:rPr>
          <w:rFonts w:ascii="Times New Roman" w:hAnsi="Times New Roman"/>
          <w:sz w:val="28"/>
          <w:szCs w:val="28"/>
        </w:rPr>
        <w:t>медиатизируют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 выборы и мобилизуют сетевое общество. Мобилизация же рассматривалась в контексте теоретических положений, выдвинутых в монографии «Коммуникативные технологии в процессах политической мобилизации» под редакцией В.А. </w:t>
      </w:r>
      <w:proofErr w:type="spellStart"/>
      <w:r w:rsidRPr="00B816BA">
        <w:rPr>
          <w:rFonts w:ascii="Times New Roman" w:hAnsi="Times New Roman"/>
          <w:sz w:val="28"/>
          <w:szCs w:val="28"/>
        </w:rPr>
        <w:t>Ачкасовой</w:t>
      </w:r>
      <w:proofErr w:type="spellEnd"/>
      <w:r w:rsidRPr="00B816BA">
        <w:rPr>
          <w:rFonts w:ascii="Times New Roman" w:hAnsi="Times New Roman"/>
          <w:sz w:val="28"/>
          <w:szCs w:val="28"/>
        </w:rPr>
        <w:t>, Г.С. Мельник [2].</w:t>
      </w:r>
    </w:p>
    <w:p w14:paraId="3E254132" w14:textId="0C402E08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Результаты исследования показали, что данную политическую рекламу можно идентифицировать как коммуникативный феномен, который активно разошелся по сетевому обществу и вызвал широкое обсуждение. Полагаем, что налицо превращение серьезного по сути события (предвыборные дебаты кандидатов) в некое шоу, чуть ли не спортивное событие, представление в постмодернистском ключе - и все это на фоне отсутствия социальной стабильности в государстве, гражданской войны, экономического кризиса: наличие зрителей («Дебаты пройдут перед народом Украины»), ориентация на массового зрителя и широкое освещение («Все каналы имеют право транслировать дебаты вживую, все журналисты имеют право присутствовать»), введение в предысторию «конфликта» («Вы позвали меня на дебаты в надежде, что я убегу, спрячусь. Нет, я </w:t>
      </w:r>
      <w:r w:rsidR="00C2336D">
        <w:rPr>
          <w:rFonts w:ascii="Times New Roman" w:hAnsi="Times New Roman"/>
          <w:sz w:val="28"/>
          <w:szCs w:val="28"/>
        </w:rPr>
        <w:t>–</w:t>
      </w:r>
      <w:r w:rsidRPr="00B816BA">
        <w:rPr>
          <w:rFonts w:ascii="Times New Roman" w:hAnsi="Times New Roman"/>
          <w:sz w:val="28"/>
          <w:szCs w:val="28"/>
        </w:rPr>
        <w:t xml:space="preserve"> это не Вы в 2014 году»), предъявление ультиматума П. Порошенко. Предлагаемое В. Зеленским действо наделяется особым символизмом: два кандидата должны сойтись в финальном поединке на спортивной «арене» «перед всем народом Украины». Таким образом, происходит медиатизация значимого информационного повода.</w:t>
      </w:r>
    </w:p>
    <w:p w14:paraId="3642F3BB" w14:textId="52D95D82" w:rsidR="00B816BA" w:rsidRPr="00B816BA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lastRenderedPageBreak/>
        <w:t>В. Зеленский, будучи шоуменом и популярным в стране артистом, переносит предвыборный процесс в сферу медиа, придавая ему дополнительный элемент развлекательности. Его же соперник по предвыборной гонке оказывается сопричастным к производству нетипичного для него контента.</w:t>
      </w:r>
    </w:p>
    <w:p w14:paraId="418D1B3C" w14:textId="0220ACB2" w:rsidR="005B45D6" w:rsidRPr="001C4373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BA">
        <w:rPr>
          <w:rFonts w:ascii="Times New Roman" w:hAnsi="Times New Roman"/>
          <w:sz w:val="28"/>
          <w:szCs w:val="28"/>
        </w:rPr>
        <w:t xml:space="preserve">Приглашение В. Зеленским П. Порошенко провести дебаты на крупнейшем в стране стадионе мобилизует сетевое общество, открывая широкую дискуссию и вовлекая в нее электорат обоих кандидатов и множество политических </w:t>
      </w:r>
      <w:proofErr w:type="spellStart"/>
      <w:r w:rsidRPr="00B816BA">
        <w:rPr>
          <w:rFonts w:ascii="Times New Roman" w:hAnsi="Times New Roman"/>
          <w:sz w:val="28"/>
          <w:szCs w:val="28"/>
        </w:rPr>
        <w:t>акторов</w:t>
      </w:r>
      <w:proofErr w:type="spellEnd"/>
      <w:r w:rsidRPr="00B816BA">
        <w:rPr>
          <w:rFonts w:ascii="Times New Roman" w:hAnsi="Times New Roman"/>
          <w:sz w:val="28"/>
          <w:szCs w:val="28"/>
        </w:rPr>
        <w:t xml:space="preserve">. Учитывая новизну формата дебатов, предложенного В. Зеленским, </w:t>
      </w:r>
      <w:r w:rsidR="00C2336D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B816BA">
        <w:rPr>
          <w:rFonts w:ascii="Times New Roman" w:hAnsi="Times New Roman"/>
          <w:sz w:val="28"/>
          <w:szCs w:val="28"/>
        </w:rPr>
        <w:t xml:space="preserve">все оказались поставленными в условия, при которых </w:t>
      </w:r>
      <w:r w:rsidR="00C2336D">
        <w:rPr>
          <w:rFonts w:ascii="Times New Roman" w:hAnsi="Times New Roman"/>
          <w:sz w:val="28"/>
          <w:szCs w:val="28"/>
        </w:rPr>
        <w:t>им пришлось</w:t>
      </w:r>
      <w:r w:rsidRPr="00B816BA">
        <w:rPr>
          <w:rFonts w:ascii="Times New Roman" w:hAnsi="Times New Roman"/>
          <w:sz w:val="28"/>
          <w:szCs w:val="28"/>
        </w:rPr>
        <w:t xml:space="preserve"> да</w:t>
      </w:r>
      <w:r w:rsidR="00C2336D">
        <w:rPr>
          <w:rFonts w:ascii="Times New Roman" w:hAnsi="Times New Roman"/>
          <w:sz w:val="28"/>
          <w:szCs w:val="28"/>
        </w:rPr>
        <w:t>вать</w:t>
      </w:r>
      <w:r w:rsidRPr="00B816BA">
        <w:rPr>
          <w:rFonts w:ascii="Times New Roman" w:hAnsi="Times New Roman"/>
          <w:sz w:val="28"/>
          <w:szCs w:val="28"/>
        </w:rPr>
        <w:t xml:space="preserve"> оценку происходящим событиям.</w:t>
      </w:r>
    </w:p>
    <w:p w14:paraId="5D5A9F84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78A6792B" w14:textId="3CCC6A63" w:rsidR="00B816BA" w:rsidRPr="00B816BA" w:rsidRDefault="00B816BA" w:rsidP="00B816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16BA">
        <w:rPr>
          <w:sz w:val="28"/>
          <w:szCs w:val="28"/>
        </w:rPr>
        <w:t xml:space="preserve">1. </w:t>
      </w:r>
      <w:proofErr w:type="spellStart"/>
      <w:r w:rsidRPr="00B816BA">
        <w:rPr>
          <w:sz w:val="28"/>
          <w:szCs w:val="28"/>
        </w:rPr>
        <w:t>Кастельс</w:t>
      </w:r>
      <w:proofErr w:type="spellEnd"/>
      <w:r w:rsidRPr="00B816BA">
        <w:rPr>
          <w:sz w:val="28"/>
          <w:szCs w:val="28"/>
        </w:rPr>
        <w:t xml:space="preserve"> М. Информационная эпоха: экономика, общество, культура. М.: ГУ ВШЭ, 2000. </w:t>
      </w:r>
    </w:p>
    <w:p w14:paraId="25836E3E" w14:textId="503C9EB7" w:rsidR="00B816BA" w:rsidRPr="00B816BA" w:rsidRDefault="00B816BA" w:rsidP="00B816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16BA">
        <w:rPr>
          <w:sz w:val="28"/>
          <w:szCs w:val="28"/>
        </w:rPr>
        <w:t xml:space="preserve">2. Коммуникативные технологии в процессах политической мобилизации: коллективная монография / науч. ред. В.А. Ачкасова, Г.С. Мельник. М., 2016. </w:t>
      </w:r>
    </w:p>
    <w:p w14:paraId="3E2911AC" w14:textId="21294B42" w:rsidR="00B816BA" w:rsidRPr="00B816BA" w:rsidRDefault="00B816BA" w:rsidP="00B816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816BA">
        <w:rPr>
          <w:sz w:val="28"/>
          <w:szCs w:val="28"/>
        </w:rPr>
        <w:t xml:space="preserve">3. </w:t>
      </w:r>
      <w:proofErr w:type="spellStart"/>
      <w:r w:rsidRPr="00B816BA">
        <w:rPr>
          <w:sz w:val="28"/>
          <w:szCs w:val="28"/>
        </w:rPr>
        <w:t>Лабуш</w:t>
      </w:r>
      <w:proofErr w:type="spellEnd"/>
      <w:r w:rsidRPr="00B816BA">
        <w:rPr>
          <w:sz w:val="28"/>
          <w:szCs w:val="28"/>
        </w:rPr>
        <w:t xml:space="preserve"> Н.С. Медиатизация политики: содержание и основания // Медиа в современном мире. 58-е Петербургские чтения: сб. матер. </w:t>
      </w:r>
      <w:proofErr w:type="spellStart"/>
      <w:r w:rsidRPr="00B816BA">
        <w:rPr>
          <w:sz w:val="28"/>
          <w:szCs w:val="28"/>
        </w:rPr>
        <w:t>Междунар</w:t>
      </w:r>
      <w:proofErr w:type="spellEnd"/>
      <w:r w:rsidRPr="00B816BA">
        <w:rPr>
          <w:sz w:val="28"/>
          <w:szCs w:val="28"/>
        </w:rPr>
        <w:t>. науч. форума (18–19 апреля 2019 г.). 2019. В 2-х томах. Т. 1. СПбГУ. С. 70</w:t>
      </w:r>
      <w:r w:rsidR="00C2336D">
        <w:rPr>
          <w:sz w:val="28"/>
          <w:szCs w:val="28"/>
        </w:rPr>
        <w:t>–</w:t>
      </w:r>
      <w:r w:rsidRPr="00B816BA">
        <w:rPr>
          <w:sz w:val="28"/>
          <w:szCs w:val="28"/>
        </w:rPr>
        <w:t>71.</w:t>
      </w:r>
    </w:p>
    <w:p w14:paraId="4897C275" w14:textId="2C6DFA92" w:rsidR="002E34D4" w:rsidRPr="00B816BA" w:rsidRDefault="00B816BA" w:rsidP="00B816B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816BA">
        <w:rPr>
          <w:sz w:val="28"/>
          <w:szCs w:val="28"/>
        </w:rPr>
        <w:t xml:space="preserve">4. Лаврова К. К. Медиатизация политики и место СМИ в системе политической коммуникации // Век информации. Медиа в современном мире. Петербургские чтения: матер. 57-го </w:t>
      </w:r>
      <w:proofErr w:type="spellStart"/>
      <w:r w:rsidRPr="00B816BA">
        <w:rPr>
          <w:sz w:val="28"/>
          <w:szCs w:val="28"/>
        </w:rPr>
        <w:t>междунар</w:t>
      </w:r>
      <w:proofErr w:type="spellEnd"/>
      <w:r w:rsidRPr="00B816BA">
        <w:rPr>
          <w:sz w:val="28"/>
          <w:szCs w:val="28"/>
        </w:rPr>
        <w:t>. форума (19–20 апреля 2018 г.). 2018. № 2. В 2-х томах. Т. 2. СПб., 2018. С. 112</w:t>
      </w:r>
      <w:r w:rsidR="00C2336D">
        <w:rPr>
          <w:sz w:val="28"/>
          <w:szCs w:val="28"/>
        </w:rPr>
        <w:t>–</w:t>
      </w:r>
      <w:bookmarkStart w:id="0" w:name="_GoBack"/>
      <w:bookmarkEnd w:id="0"/>
      <w:r w:rsidRPr="00B816BA">
        <w:rPr>
          <w:sz w:val="28"/>
          <w:szCs w:val="28"/>
        </w:rPr>
        <w:t>113.</w:t>
      </w:r>
    </w:p>
    <w:sectPr w:rsidR="002E34D4" w:rsidRPr="00B816BA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E5A0" w14:textId="77777777" w:rsidR="00DC4E76" w:rsidRDefault="00DC4E76" w:rsidP="005E61DC">
      <w:pPr>
        <w:spacing w:after="0" w:line="240" w:lineRule="auto"/>
      </w:pPr>
      <w:r>
        <w:separator/>
      </w:r>
    </w:p>
  </w:endnote>
  <w:endnote w:type="continuationSeparator" w:id="0">
    <w:p w14:paraId="0FFB9F64" w14:textId="77777777" w:rsidR="00DC4E76" w:rsidRDefault="00DC4E76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ED95" w14:textId="77777777" w:rsidR="00DC4E76" w:rsidRDefault="00DC4E76" w:rsidP="005E61DC">
      <w:pPr>
        <w:spacing w:after="0" w:line="240" w:lineRule="auto"/>
      </w:pPr>
      <w:r>
        <w:separator/>
      </w:r>
    </w:p>
  </w:footnote>
  <w:footnote w:type="continuationSeparator" w:id="0">
    <w:p w14:paraId="1ABCA8D3" w14:textId="77777777" w:rsidR="00DC4E76" w:rsidRDefault="00DC4E76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63760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816BA"/>
    <w:rsid w:val="00BE162D"/>
    <w:rsid w:val="00BE349C"/>
    <w:rsid w:val="00C07ED8"/>
    <w:rsid w:val="00C2336D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C4E76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8394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urrafikov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2020-03-06T08:04:00Z</dcterms:created>
  <dcterms:modified xsi:type="dcterms:W3CDTF">2020-03-06T08:04:00Z</dcterms:modified>
</cp:coreProperties>
</file>