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AC7A" w14:textId="39AFD507" w:rsidR="0099305A" w:rsidRPr="00E168F3" w:rsidRDefault="0099305A" w:rsidP="00E1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8F3">
        <w:rPr>
          <w:rFonts w:ascii="Times New Roman" w:hAnsi="Times New Roman" w:cs="Times New Roman"/>
          <w:sz w:val="28"/>
          <w:szCs w:val="28"/>
        </w:rPr>
        <w:t>Ю</w:t>
      </w:r>
      <w:r w:rsidR="00E168F3">
        <w:rPr>
          <w:rFonts w:ascii="Times New Roman" w:hAnsi="Times New Roman" w:cs="Times New Roman"/>
          <w:sz w:val="28"/>
          <w:szCs w:val="28"/>
        </w:rPr>
        <w:t xml:space="preserve">лия </w:t>
      </w:r>
      <w:r w:rsidRPr="00E168F3">
        <w:rPr>
          <w:rFonts w:ascii="Times New Roman" w:hAnsi="Times New Roman" w:cs="Times New Roman"/>
          <w:sz w:val="28"/>
          <w:szCs w:val="28"/>
        </w:rPr>
        <w:t>А</w:t>
      </w:r>
      <w:r w:rsidR="00E168F3">
        <w:rPr>
          <w:rFonts w:ascii="Times New Roman" w:hAnsi="Times New Roman" w:cs="Times New Roman"/>
          <w:sz w:val="28"/>
          <w:szCs w:val="28"/>
        </w:rPr>
        <w:t xml:space="preserve">ндреевна </w:t>
      </w:r>
      <w:r w:rsidRPr="00E168F3">
        <w:rPr>
          <w:rFonts w:ascii="Times New Roman" w:hAnsi="Times New Roman" w:cs="Times New Roman"/>
          <w:sz w:val="28"/>
          <w:szCs w:val="28"/>
        </w:rPr>
        <w:t xml:space="preserve">Добровольская </w:t>
      </w:r>
    </w:p>
    <w:p w14:paraId="0CD8BF22" w14:textId="2F8C9A1D" w:rsidR="0099305A" w:rsidRPr="00E168F3" w:rsidRDefault="0099305A" w:rsidP="00E1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8F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4001207A" w14:textId="1E9CC487" w:rsidR="001A4315" w:rsidRPr="000D0D64" w:rsidRDefault="008751FF" w:rsidP="00E168F3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5" w:history="1">
        <w:r w:rsidR="00E168F3" w:rsidRPr="00E168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mediadobr</w:t>
        </w:r>
        <w:r w:rsidR="00E168F3" w:rsidRPr="00E168F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168F3" w:rsidRPr="00E168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168F3" w:rsidRPr="00E168F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68F3" w:rsidRPr="00E168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F2C3BD7" w14:textId="77777777" w:rsidR="00E168F3" w:rsidRPr="00E168F3" w:rsidRDefault="00E168F3" w:rsidP="00E1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265920" w14:textId="2C0A0EF8" w:rsidR="001A4315" w:rsidRPr="00E168F3" w:rsidRDefault="001A4315" w:rsidP="00E168F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68F3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формирования </w:t>
      </w:r>
      <w:r w:rsidR="0026154F" w:rsidRPr="00E168F3">
        <w:rPr>
          <w:rFonts w:ascii="Times New Roman" w:hAnsi="Times New Roman" w:cs="Times New Roman"/>
          <w:b/>
          <w:bCs/>
          <w:sz w:val="28"/>
          <w:szCs w:val="28"/>
        </w:rPr>
        <w:t xml:space="preserve">имиджа </w:t>
      </w:r>
      <w:r w:rsidRPr="00E168F3">
        <w:rPr>
          <w:rFonts w:ascii="Times New Roman" w:hAnsi="Times New Roman" w:cs="Times New Roman"/>
          <w:b/>
          <w:bCs/>
          <w:sz w:val="28"/>
          <w:szCs w:val="28"/>
        </w:rPr>
        <w:t>политического лидер</w:t>
      </w:r>
      <w:r w:rsidR="0026154F" w:rsidRPr="00E168F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68F3">
        <w:rPr>
          <w:rFonts w:ascii="Times New Roman" w:hAnsi="Times New Roman" w:cs="Times New Roman"/>
          <w:b/>
          <w:bCs/>
          <w:sz w:val="28"/>
          <w:szCs w:val="28"/>
        </w:rPr>
        <w:t xml:space="preserve"> в социальных медиа</w:t>
      </w:r>
    </w:p>
    <w:p w14:paraId="6F82E05F" w14:textId="77777777" w:rsidR="00E168F3" w:rsidRDefault="00E168F3" w:rsidP="00E1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ECA0D0" w14:textId="030BF53A" w:rsidR="0088485D" w:rsidRPr="00E168F3" w:rsidRDefault="0088485D" w:rsidP="00E1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8F3">
        <w:rPr>
          <w:rFonts w:ascii="Times New Roman" w:hAnsi="Times New Roman" w:cs="Times New Roman"/>
          <w:sz w:val="28"/>
          <w:szCs w:val="28"/>
        </w:rPr>
        <w:t>В статье предпринята попытка описания особенностей построения</w:t>
      </w:r>
      <w:r w:rsidR="006A08D6" w:rsidRPr="00E168F3">
        <w:rPr>
          <w:rFonts w:ascii="Times New Roman" w:hAnsi="Times New Roman" w:cs="Times New Roman"/>
          <w:sz w:val="28"/>
          <w:szCs w:val="28"/>
        </w:rPr>
        <w:t xml:space="preserve"> </w:t>
      </w:r>
      <w:r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политического имиджа в социальных медиа на основе отечественных исследований, данных систем аналитики «</w:t>
      </w:r>
      <w:proofErr w:type="spellStart"/>
      <w:r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Brand</w:t>
      </w:r>
      <w:proofErr w:type="spellEnd"/>
      <w:r w:rsidR="00E16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Analytics</w:t>
      </w:r>
      <w:proofErr w:type="spellEnd"/>
      <w:r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 и «</w:t>
      </w:r>
      <w:proofErr w:type="spellStart"/>
      <w:r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Mediascope</w:t>
      </w:r>
      <w:proofErr w:type="spellEnd"/>
      <w:r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168F3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3339DA9" w14:textId="5C65B511" w:rsidR="0099305A" w:rsidRPr="00E168F3" w:rsidRDefault="0099305A" w:rsidP="00E1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8F3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88485D" w:rsidRPr="00E168F3">
        <w:rPr>
          <w:rFonts w:ascii="Times New Roman" w:hAnsi="Times New Roman" w:cs="Times New Roman"/>
          <w:sz w:val="28"/>
          <w:szCs w:val="28"/>
        </w:rPr>
        <w:t>имидж, политический имидж, социальные медиа.</w:t>
      </w:r>
    </w:p>
    <w:p w14:paraId="4EA61067" w14:textId="77777777" w:rsidR="00E168F3" w:rsidRDefault="00E168F3" w:rsidP="00E1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1220359"/>
    </w:p>
    <w:p w14:paraId="03CE1543" w14:textId="2FA100BD" w:rsidR="0099305A" w:rsidRPr="00E168F3" w:rsidRDefault="0099305A" w:rsidP="00E1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8F3">
        <w:rPr>
          <w:rFonts w:ascii="Times New Roman" w:hAnsi="Times New Roman" w:cs="Times New Roman"/>
          <w:sz w:val="28"/>
          <w:szCs w:val="28"/>
        </w:rPr>
        <w:t xml:space="preserve">Стремительное развитие социальных медиа закономерно расширяет границы ведения политической борьбы, перенося фокус внимания политтехнологов из области традиционных </w:t>
      </w:r>
      <w:r w:rsidR="004576CF" w:rsidRPr="00E168F3">
        <w:rPr>
          <w:rFonts w:ascii="Times New Roman" w:hAnsi="Times New Roman" w:cs="Times New Roman"/>
          <w:sz w:val="28"/>
          <w:szCs w:val="28"/>
        </w:rPr>
        <w:t xml:space="preserve">СМИ </w:t>
      </w:r>
      <w:r w:rsidRPr="00E168F3">
        <w:rPr>
          <w:rFonts w:ascii="Times New Roman" w:hAnsi="Times New Roman" w:cs="Times New Roman"/>
          <w:sz w:val="28"/>
          <w:szCs w:val="28"/>
        </w:rPr>
        <w:t>в сферу</w:t>
      </w:r>
      <w:r w:rsidR="004576CF" w:rsidRPr="00E168F3">
        <w:rPr>
          <w:rFonts w:ascii="Times New Roman" w:hAnsi="Times New Roman" w:cs="Times New Roman"/>
          <w:sz w:val="28"/>
          <w:szCs w:val="28"/>
        </w:rPr>
        <w:t xml:space="preserve"> новых медиа</w:t>
      </w:r>
      <w:r w:rsidRPr="00E168F3">
        <w:rPr>
          <w:rFonts w:ascii="Times New Roman" w:hAnsi="Times New Roman" w:cs="Times New Roman"/>
          <w:sz w:val="28"/>
          <w:szCs w:val="28"/>
        </w:rPr>
        <w:t>.</w:t>
      </w:r>
      <w:r w:rsidR="0088485D" w:rsidRPr="00E168F3">
        <w:rPr>
          <w:rFonts w:ascii="Times New Roman" w:hAnsi="Times New Roman" w:cs="Times New Roman"/>
          <w:sz w:val="28"/>
          <w:szCs w:val="28"/>
        </w:rPr>
        <w:t xml:space="preserve"> </w:t>
      </w:r>
      <w:r w:rsidR="00EE0D5A" w:rsidRPr="00E168F3">
        <w:rPr>
          <w:rFonts w:ascii="Times New Roman" w:hAnsi="Times New Roman" w:cs="Times New Roman"/>
          <w:sz w:val="28"/>
          <w:szCs w:val="28"/>
        </w:rPr>
        <w:t>С</w:t>
      </w:r>
      <w:r w:rsidRPr="00E168F3">
        <w:rPr>
          <w:rFonts w:ascii="Times New Roman" w:hAnsi="Times New Roman" w:cs="Times New Roman"/>
          <w:sz w:val="28"/>
          <w:szCs w:val="28"/>
        </w:rPr>
        <w:t>ообщения политиков</w:t>
      </w:r>
      <w:r w:rsidR="006A08D6" w:rsidRPr="00E168F3">
        <w:rPr>
          <w:rFonts w:ascii="Times New Roman" w:hAnsi="Times New Roman" w:cs="Times New Roman"/>
          <w:sz w:val="28"/>
          <w:szCs w:val="28"/>
        </w:rPr>
        <w:t xml:space="preserve"> </w:t>
      </w:r>
      <w:r w:rsidRPr="00E168F3">
        <w:rPr>
          <w:rFonts w:ascii="Times New Roman" w:hAnsi="Times New Roman" w:cs="Times New Roman"/>
          <w:sz w:val="28"/>
          <w:szCs w:val="28"/>
        </w:rPr>
        <w:t xml:space="preserve">чаще появляются на страницах </w:t>
      </w:r>
      <w:r w:rsidRPr="00E168F3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E168F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168F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168F3">
        <w:rPr>
          <w:rFonts w:ascii="Times New Roman" w:hAnsi="Times New Roman" w:cs="Times New Roman"/>
          <w:sz w:val="28"/>
          <w:szCs w:val="28"/>
        </w:rPr>
        <w:t>», «</w:t>
      </w:r>
      <w:r w:rsidRPr="00E168F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E168F3">
        <w:rPr>
          <w:rFonts w:ascii="Times New Roman" w:hAnsi="Times New Roman" w:cs="Times New Roman"/>
          <w:sz w:val="28"/>
          <w:szCs w:val="28"/>
        </w:rPr>
        <w:t>», «</w:t>
      </w:r>
      <w:r w:rsidRPr="00E168F3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168F3">
        <w:rPr>
          <w:rFonts w:ascii="Times New Roman" w:hAnsi="Times New Roman" w:cs="Times New Roman"/>
          <w:sz w:val="28"/>
          <w:szCs w:val="28"/>
        </w:rPr>
        <w:t>» и других популярных социальных сетей.</w:t>
      </w:r>
      <w:r w:rsidR="001A4315" w:rsidRPr="00E168F3">
        <w:rPr>
          <w:rFonts w:ascii="Times New Roman" w:hAnsi="Times New Roman" w:cs="Times New Roman"/>
          <w:sz w:val="28"/>
          <w:szCs w:val="28"/>
        </w:rPr>
        <w:t xml:space="preserve"> </w:t>
      </w:r>
      <w:r w:rsidR="006A08D6" w:rsidRPr="00E168F3">
        <w:rPr>
          <w:rFonts w:ascii="Times New Roman" w:hAnsi="Times New Roman" w:cs="Times New Roman"/>
          <w:sz w:val="28"/>
          <w:szCs w:val="28"/>
        </w:rPr>
        <w:t xml:space="preserve">Но </w:t>
      </w:r>
      <w:r w:rsidR="001A4315" w:rsidRPr="00E168F3">
        <w:rPr>
          <w:rFonts w:ascii="Times New Roman" w:hAnsi="Times New Roman" w:cs="Times New Roman"/>
          <w:sz w:val="28"/>
          <w:szCs w:val="28"/>
        </w:rPr>
        <w:t xml:space="preserve">многие аспекты построения политического имиджа в социальных медиа </w:t>
      </w:r>
      <w:r w:rsidR="0088485D" w:rsidRPr="00E168F3">
        <w:rPr>
          <w:rFonts w:ascii="Times New Roman" w:hAnsi="Times New Roman" w:cs="Times New Roman"/>
          <w:sz w:val="28"/>
          <w:szCs w:val="28"/>
        </w:rPr>
        <w:t>до сих остаются не исследованы.</w:t>
      </w:r>
      <w:bookmarkEnd w:id="0"/>
    </w:p>
    <w:p w14:paraId="29820220" w14:textId="37EA6994" w:rsidR="00394CD5" w:rsidRPr="00E168F3" w:rsidRDefault="00E314C3" w:rsidP="00E168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31220418"/>
      <w:r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Традиционные </w:t>
      </w:r>
      <w:r w:rsidR="006A08D6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 представляют собой эффективные каналы коммуникации политического лидера с населением. Они</w:t>
      </w:r>
      <w:r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08D6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рассматривают</w:t>
      </w:r>
      <w:r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C27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 политика</w:t>
      </w:r>
      <w:r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985787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его профессиональной политической деятельностью и политическим бэкграундом</w:t>
      </w:r>
      <w:r w:rsidR="006A08D6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4C27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Информация в СМИ носит опосредованный характер, не предполагает прямой контакт полит</w:t>
      </w:r>
      <w:r w:rsidR="006A08D6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</w:t>
      </w:r>
      <w:r w:rsidR="007F4C27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лидера с аудиторией. Чтобы преодолеть </w:t>
      </w:r>
      <w:r w:rsidR="006A08D6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="007F4C27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создать эффект «личного участия и общения» политика и населения, политтехнологи все больше стал</w:t>
      </w:r>
      <w:r w:rsidR="00E168F3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использовать социальные сети.</w:t>
      </w:r>
    </w:p>
    <w:p w14:paraId="4FEF6FCE" w14:textId="3EF96000" w:rsidR="00E168F3" w:rsidRDefault="00D27005" w:rsidP="00E168F3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Отечественные исследования, посвященные политическому имиджу </w:t>
      </w:r>
      <w:r w:rsidR="0051082E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социальных медиа, практически отсутствуют, но существуют отдельные работы, посвященные роли социальных медиа в политической коммуникации. </w:t>
      </w:r>
      <w:r w:rsidR="006A08D6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</w:t>
      </w:r>
      <w:r w:rsidR="0051082E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сследователь из </w:t>
      </w:r>
      <w:r w:rsidR="0051082E" w:rsidRPr="00E168F3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МГУ имени М.В. Ломоносова О.В.</w:t>
      </w:r>
      <w:r w:rsidR="0051082E" w:rsidRPr="00E168F3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1082E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Муронец</w:t>
      </w:r>
      <w:proofErr w:type="spellEnd"/>
      <w:r w:rsidR="0051082E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подчеркивает, что основная цель политических лидеров в социальных сетях –</w:t>
      </w:r>
      <w:r w:rsidR="006A08D6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1082E" w:rsidRPr="00E168F3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1082E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персонификация в сети». </w:t>
      </w:r>
      <w:r w:rsidR="006A08D6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1082E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оциальные медиа используются также как средство получения обратной связи</w:t>
      </w:r>
      <w:r w:rsidR="006A08D6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5A5" w:rsidRPr="00E16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1C1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5665A5" w:rsidRPr="00E16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51082E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68F3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082E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 авторы указывают на то</w:t>
      </w:r>
      <w:r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6C0491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фундамент</w:t>
      </w:r>
      <w:r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имиджа в социальных сетях </w:t>
      </w:r>
      <w:r w:rsidR="00986E3A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</w:t>
      </w:r>
      <w:r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характеристики персональной открытости и готовност</w:t>
      </w:r>
      <w:r w:rsidR="00525503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личному диалогу с аудиторией</w:t>
      </w:r>
      <w:r w:rsidR="005665A5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5A5" w:rsidRPr="00E16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0D0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5665A5" w:rsidRPr="00E16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5665A5" w:rsidRPr="00E168F3">
        <w:rPr>
          <w:rFonts w:ascii="Times New Roman" w:hAnsi="Times New Roman" w:cs="Times New Roman"/>
          <w:sz w:val="28"/>
          <w:szCs w:val="28"/>
        </w:rPr>
        <w:t xml:space="preserve"> </w:t>
      </w:r>
      <w:r w:rsidR="00DF63E1" w:rsidRPr="00E168F3"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 w:rsidR="00DF63E1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первостепенное значение в построении имиджа начинают играть именно личностные характеристики политического лидера, включая его коммуникативные навыки и визуальный образ. </w:t>
      </w:r>
      <w:r w:rsidR="00525503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C0491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торая особенность имиджа в социальных медиа связана с необходимостью постоянного производства контента, соответствующего не только запросам, но и интересам целевой аудитории.</w:t>
      </w:r>
      <w:r w:rsidR="006A08D6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6E3A" w:rsidRPr="00E1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исследования трендов в социальных сетях, проведенного сервисом </w:t>
      </w:r>
      <w:proofErr w:type="spellStart"/>
      <w:r w:rsidR="00986E3A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Brand</w:t>
      </w:r>
      <w:proofErr w:type="spellEnd"/>
      <w:r w:rsidR="00E168F3" w:rsidRPr="00E16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86E3A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Analytics</w:t>
      </w:r>
      <w:proofErr w:type="spellEnd"/>
      <w:r w:rsidR="00986E3A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08D6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986E3A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2019</w:t>
      </w:r>
      <w:r w:rsidR="006A08D6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 w:rsidR="00986E3A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, возрастает роль </w:t>
      </w:r>
      <w:proofErr w:type="spellStart"/>
      <w:r w:rsidR="00986E3A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медиапотребления</w:t>
      </w:r>
      <w:proofErr w:type="spellEnd"/>
      <w:r w:rsidR="00986E3A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на авторских платформах с рекомендательным контентом.</w:t>
      </w:r>
      <w:r w:rsidR="006A08D6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6E3A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Этот показатель характеризует возрастающую тенденцию к отбору потребляемого контента со стороны пользователей.</w:t>
      </w:r>
      <w:r w:rsidR="00D10BCB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CD5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Сервис приводит </w:t>
      </w:r>
      <w:r w:rsidR="00D10BCB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данные, свидетельствующие о</w:t>
      </w:r>
      <w:r w:rsidR="008F5582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="00D10BCB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изменении характера пользовательского присутствия в социальных медиа</w:t>
      </w:r>
      <w:r w:rsidR="005665A5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665A5" w:rsidRPr="00E16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0D0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5665A5" w:rsidRPr="00E16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65C93DC" w14:textId="57B92087" w:rsidR="00BC711F" w:rsidRPr="00E168F3" w:rsidRDefault="00D10BCB" w:rsidP="00E1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В 2019 </w:t>
      </w:r>
      <w:r w:rsidR="008751F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обозначился тренд на сокращение публичного присутствия в социальных сетях, который не означает полный уход из сети. Пользователи предпочитают использовать аккаунты в социальных медиа для достижения конкретных целей, сокращая время на дружеское общение и потребляя контент, создаваемый сообществами «по интересам».</w:t>
      </w:r>
      <w:r w:rsidR="006A08D6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Таким образом, присутствие политика в социальных сетя</w:t>
      </w:r>
      <w:r w:rsidR="00BC711F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х требует наличия стратегии по созданию и продвижению контента, так как в ином случае контакт политического лидера с его целевой аудитории вряд ли представляется возможным.</w:t>
      </w:r>
      <w:r w:rsidR="006A08D6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711F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6A08D6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C711F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наконец, имидж политика в социальных медиа должен работать на достижение политических целей, что требует</w:t>
      </w:r>
      <w:r w:rsidR="00394CD5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C711F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по меньшей мере</w:t>
      </w:r>
      <w:r w:rsidR="00394CD5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C711F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вопроса о выборе подходящей платформы. По </w:t>
      </w:r>
      <w:r w:rsidR="00CE45AE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данным исследования</w:t>
      </w:r>
      <w:r w:rsidR="006A08D6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CD5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сервиса «</w:t>
      </w:r>
      <w:proofErr w:type="spellStart"/>
      <w:r w:rsidR="00394CD5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Mediascope</w:t>
      </w:r>
      <w:proofErr w:type="spellEnd"/>
      <w:r w:rsidR="00394CD5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», проведенного в марте 2019</w:t>
      </w:r>
      <w:r w:rsidR="00875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394CD5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94CD5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в русскоязычном </w:t>
      </w:r>
      <w:r w:rsidR="00394CD5" w:rsidRPr="00E168F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сегменте интернета лидировал </w:t>
      </w:r>
      <w:proofErr w:type="spellStart"/>
      <w:r w:rsidR="00BC711F" w:rsidRPr="00E168F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BC711F" w:rsidRPr="00E168F3">
        <w:rPr>
          <w:rFonts w:ascii="Times New Roman" w:hAnsi="Times New Roman" w:cs="Times New Roman"/>
          <w:sz w:val="28"/>
          <w:szCs w:val="28"/>
        </w:rPr>
        <w:t xml:space="preserve"> </w:t>
      </w:r>
      <w:r w:rsidR="00394CD5" w:rsidRPr="00E168F3">
        <w:rPr>
          <w:rFonts w:ascii="Times New Roman" w:hAnsi="Times New Roman" w:cs="Times New Roman"/>
          <w:sz w:val="28"/>
          <w:szCs w:val="28"/>
        </w:rPr>
        <w:t>(</w:t>
      </w:r>
      <w:r w:rsidR="00BC711F" w:rsidRPr="00E168F3">
        <w:rPr>
          <w:rFonts w:ascii="Times New Roman" w:hAnsi="Times New Roman" w:cs="Times New Roman"/>
          <w:sz w:val="28"/>
          <w:szCs w:val="28"/>
        </w:rPr>
        <w:t>41,2 млн россиян</w:t>
      </w:r>
      <w:r w:rsidR="00394CD5" w:rsidRPr="00E168F3">
        <w:rPr>
          <w:rFonts w:ascii="Times New Roman" w:hAnsi="Times New Roman" w:cs="Times New Roman"/>
          <w:sz w:val="28"/>
          <w:szCs w:val="28"/>
        </w:rPr>
        <w:t xml:space="preserve"> ежедневно), второе место у «</w:t>
      </w:r>
      <w:proofErr w:type="spellStart"/>
      <w:r w:rsidR="00BC711F" w:rsidRPr="00E168F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94CD5" w:rsidRPr="00E168F3">
        <w:rPr>
          <w:rFonts w:ascii="Times New Roman" w:hAnsi="Times New Roman" w:cs="Times New Roman"/>
          <w:sz w:val="28"/>
          <w:szCs w:val="28"/>
        </w:rPr>
        <w:t>» (</w:t>
      </w:r>
      <w:r w:rsidR="00BC711F" w:rsidRPr="00E168F3">
        <w:rPr>
          <w:rFonts w:ascii="Times New Roman" w:hAnsi="Times New Roman" w:cs="Times New Roman"/>
          <w:sz w:val="28"/>
          <w:szCs w:val="28"/>
        </w:rPr>
        <w:t>38,2 млн</w:t>
      </w:r>
      <w:r w:rsidR="00394CD5" w:rsidRPr="00E168F3">
        <w:rPr>
          <w:rFonts w:ascii="Times New Roman" w:hAnsi="Times New Roman" w:cs="Times New Roman"/>
          <w:sz w:val="28"/>
          <w:szCs w:val="28"/>
        </w:rPr>
        <w:t xml:space="preserve">), </w:t>
      </w:r>
      <w:r w:rsidR="006A08D6" w:rsidRPr="00E168F3">
        <w:rPr>
          <w:rFonts w:ascii="Times New Roman" w:hAnsi="Times New Roman" w:cs="Times New Roman"/>
          <w:sz w:val="28"/>
          <w:szCs w:val="28"/>
        </w:rPr>
        <w:t xml:space="preserve">третье занимают </w:t>
      </w:r>
      <w:r w:rsidR="00394CD5" w:rsidRPr="00E168F3">
        <w:rPr>
          <w:rFonts w:ascii="Times New Roman" w:hAnsi="Times New Roman" w:cs="Times New Roman"/>
          <w:sz w:val="28"/>
          <w:szCs w:val="28"/>
        </w:rPr>
        <w:t>«Одноклассники» (</w:t>
      </w:r>
      <w:r w:rsidR="00394CD5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23,4 млн)</w:t>
      </w:r>
      <w:r w:rsidR="005665A5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5A5" w:rsidRPr="00E16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0D0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5665A5" w:rsidRPr="00E16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394CD5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A08D6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Портрет </w:t>
      </w:r>
      <w:r w:rsidR="00394CD5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среднего пользователя каждой социальной сети отличается и постоянно изменяется из-за многих факторов, включая половозрастные и социальные </w:t>
      </w:r>
      <w:r w:rsidR="008F5582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характеристики населения</w:t>
      </w:r>
      <w:r w:rsidR="00394CD5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A08D6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94CD5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ыбор подходящего канала коммуникации, не является принципиально новым для имиджевой стратегии политика, однако </w:t>
      </w:r>
      <w:r w:rsidR="008F5582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 социальной сети для создания аккаунта политического лидера требует учета большего количества показателей, связанных с </w:t>
      </w:r>
      <w:r w:rsidR="00B56B44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необходимостью постоянно</w:t>
      </w:r>
      <w:r w:rsidR="008F5582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коммуницировать с аудиторией.</w:t>
      </w:r>
    </w:p>
    <w:p w14:paraId="517E8F14" w14:textId="2272CC9A" w:rsidR="00E8041C" w:rsidRPr="00E168F3" w:rsidRDefault="008F5582" w:rsidP="00E16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Приведенные данные позволяют сделать вывод, что построение имиджа политического лидера в социальных сетях требует учета специфики ресурса и специального инструментария,</w:t>
      </w:r>
      <w:r w:rsidR="0088485D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</w:t>
      </w:r>
      <w:r w:rsidR="008751FF">
        <w:rPr>
          <w:rFonts w:ascii="Times New Roman" w:hAnsi="Times New Roman" w:cs="Times New Roman"/>
          <w:sz w:val="28"/>
          <w:szCs w:val="28"/>
          <w:shd w:val="clear" w:color="auto" w:fill="FFFFFF"/>
        </w:rPr>
        <w:t>вляющего</w:t>
      </w:r>
      <w:r w:rsidR="0088485D"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 для современной политической науки. </w:t>
      </w:r>
      <w:bookmarkEnd w:id="1"/>
    </w:p>
    <w:p w14:paraId="33591B15" w14:textId="11558079" w:rsidR="00043E29" w:rsidRDefault="00043E29" w:rsidP="00E168F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14:paraId="553299D3" w14:textId="77777777" w:rsidR="000D0D64" w:rsidRPr="00E168F3" w:rsidRDefault="000D0D64" w:rsidP="000D0D64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Аудитория социальных сетей в России 2019 // </w:t>
      </w:r>
      <w:r w:rsidRPr="00E168F3">
        <w:rPr>
          <w:rFonts w:ascii="Times New Roman" w:hAnsi="Times New Roman" w:cs="Times New Roman"/>
          <w:sz w:val="28"/>
          <w:szCs w:val="28"/>
        </w:rPr>
        <w:t>Сервис аналитики сообществ социальных сетей «</w:t>
      </w:r>
      <w:proofErr w:type="spellStart"/>
      <w:r w:rsidRPr="00E168F3">
        <w:rPr>
          <w:rFonts w:ascii="Times New Roman" w:hAnsi="Times New Roman" w:cs="Times New Roman"/>
          <w:sz w:val="28"/>
          <w:szCs w:val="28"/>
        </w:rPr>
        <w:t>Popsters</w:t>
      </w:r>
      <w:proofErr w:type="spellEnd"/>
      <w:r w:rsidRPr="00E168F3">
        <w:rPr>
          <w:rFonts w:ascii="Times New Roman" w:hAnsi="Times New Roman" w:cs="Times New Roman"/>
          <w:sz w:val="28"/>
          <w:szCs w:val="28"/>
        </w:rPr>
        <w:t xml:space="preserve">». </w:t>
      </w:r>
      <w:r w:rsidRPr="00E168F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68F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popsters</w:t>
        </w:r>
        <w:proofErr w:type="spellEnd"/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blog</w:t>
        </w:r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post</w:t>
        </w:r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auditoriya</w:t>
        </w:r>
        <w:proofErr w:type="spellEnd"/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socsetey</w:t>
        </w:r>
        <w:proofErr w:type="spellEnd"/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rossii</w:t>
        </w:r>
        <w:proofErr w:type="spellEnd"/>
      </w:hyperlink>
      <w:r w:rsidRPr="00E168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68F3">
        <w:rPr>
          <w:rFonts w:ascii="Times New Roman" w:hAnsi="Times New Roman" w:cs="Times New Roman"/>
          <w:sz w:val="28"/>
          <w:szCs w:val="28"/>
        </w:rPr>
        <w:t>(дата обращения: 29.01.2020).</w:t>
      </w:r>
    </w:p>
    <w:p w14:paraId="7CFF92D6" w14:textId="77777777" w:rsidR="000D0D64" w:rsidRPr="00E168F3" w:rsidRDefault="000D0D64" w:rsidP="000D0D64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Муромец О.В. Контент социальных сетей: тенденции и закономерности. // Электронный научный журнал «</w:t>
      </w:r>
      <w:proofErr w:type="spellStart"/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Медиаскоп</w:t>
      </w:r>
      <w:proofErr w:type="spellEnd"/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2015, </w:t>
      </w:r>
      <w:r w:rsidRPr="00E168F3">
        <w:rPr>
          <w:rFonts w:ascii="Times New Roman" w:hAnsi="Times New Roman" w:cs="Times New Roman"/>
          <w:sz w:val="28"/>
          <w:szCs w:val="28"/>
        </w:rPr>
        <w:t xml:space="preserve">№ 3. </w:t>
      </w:r>
      <w:r w:rsidRPr="00E168F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168F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mediascope</w:t>
        </w:r>
        <w:proofErr w:type="spellEnd"/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/1812</w:t>
        </w:r>
      </w:hyperlink>
      <w:r w:rsidRPr="00E168F3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68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28.01.2020).</w:t>
      </w:r>
    </w:p>
    <w:p w14:paraId="6AEBF748" w14:textId="4C2D00D0" w:rsidR="000D0D64" w:rsidRPr="00E168F3" w:rsidRDefault="000D0D64" w:rsidP="000D0D64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 сети в России: цифры и тренды, осень 2019. // Система мониторинга и анализа</w:t>
      </w:r>
      <w:r w:rsidR="00875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2" w:name="_GoBack"/>
      <w:bookmarkEnd w:id="2"/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 медиа «</w:t>
      </w:r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Brand</w:t>
      </w:r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Analitics</w:t>
      </w:r>
      <w:proofErr w:type="spellEnd"/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8" w:history="1">
        <w:r w:rsidRPr="00E168F3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https://br-analytics.ru/</w:t>
        </w:r>
      </w:hyperlink>
      <w:r w:rsidRPr="00E1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68F3">
        <w:rPr>
          <w:rFonts w:ascii="Times New Roman" w:hAnsi="Times New Roman" w:cs="Times New Roman"/>
          <w:sz w:val="28"/>
          <w:szCs w:val="28"/>
        </w:rPr>
        <w:t>(дата обращения: 29.01.2020).</w:t>
      </w:r>
    </w:p>
    <w:p w14:paraId="6A4A03F6" w14:textId="77777777" w:rsidR="000D0D64" w:rsidRPr="00E168F3" w:rsidRDefault="000D0D64" w:rsidP="000D0D64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E168F3">
        <w:rPr>
          <w:rFonts w:ascii="Times New Roman" w:hAnsi="Times New Roman" w:cs="Times New Roman"/>
          <w:sz w:val="28"/>
          <w:szCs w:val="28"/>
        </w:rPr>
        <w:t>Фатыхова</w:t>
      </w:r>
      <w:proofErr w:type="spellEnd"/>
      <w:r w:rsidRPr="00E168F3">
        <w:rPr>
          <w:rFonts w:ascii="Times New Roman" w:hAnsi="Times New Roman" w:cs="Times New Roman"/>
          <w:sz w:val="28"/>
          <w:szCs w:val="28"/>
        </w:rPr>
        <w:t xml:space="preserve"> Д.Р. Роль социальных медиа в формировании имиджа политика. //Вестник экономики, права и социологии, 2014, № 4. С. 263–265.</w:t>
      </w:r>
    </w:p>
    <w:p w14:paraId="6C12EB79" w14:textId="17CE4F7A" w:rsidR="005F3E10" w:rsidRPr="00E168F3" w:rsidRDefault="005F3E10" w:rsidP="000D0D64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F3E10" w:rsidRPr="00E1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1D4D"/>
    <w:multiLevelType w:val="hybridMultilevel"/>
    <w:tmpl w:val="94203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5D08C1"/>
    <w:multiLevelType w:val="hybridMultilevel"/>
    <w:tmpl w:val="4D7E5046"/>
    <w:lvl w:ilvl="0" w:tplc="241227C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A2"/>
    <w:rsid w:val="00043E29"/>
    <w:rsid w:val="0007024B"/>
    <w:rsid w:val="00072848"/>
    <w:rsid w:val="00090F0F"/>
    <w:rsid w:val="000968CF"/>
    <w:rsid w:val="000A35F1"/>
    <w:rsid w:val="000A58B8"/>
    <w:rsid w:val="000C4BCE"/>
    <w:rsid w:val="000D0D64"/>
    <w:rsid w:val="001238EF"/>
    <w:rsid w:val="00161AFC"/>
    <w:rsid w:val="00161F1E"/>
    <w:rsid w:val="001A4315"/>
    <w:rsid w:val="001A52A7"/>
    <w:rsid w:val="001A7C3A"/>
    <w:rsid w:val="001C08EB"/>
    <w:rsid w:val="001C0CC1"/>
    <w:rsid w:val="001C1DAA"/>
    <w:rsid w:val="001C568D"/>
    <w:rsid w:val="00202451"/>
    <w:rsid w:val="0026154F"/>
    <w:rsid w:val="002A5E68"/>
    <w:rsid w:val="002D43C7"/>
    <w:rsid w:val="00394CD5"/>
    <w:rsid w:val="00396591"/>
    <w:rsid w:val="003A3E31"/>
    <w:rsid w:val="003E0A22"/>
    <w:rsid w:val="004268A2"/>
    <w:rsid w:val="00444D0C"/>
    <w:rsid w:val="004576CF"/>
    <w:rsid w:val="004C7BFD"/>
    <w:rsid w:val="0051082E"/>
    <w:rsid w:val="00520959"/>
    <w:rsid w:val="00525503"/>
    <w:rsid w:val="005665A5"/>
    <w:rsid w:val="005B3316"/>
    <w:rsid w:val="005F3E10"/>
    <w:rsid w:val="00620525"/>
    <w:rsid w:val="00652EE6"/>
    <w:rsid w:val="00654D07"/>
    <w:rsid w:val="006A08D6"/>
    <w:rsid w:val="006C0491"/>
    <w:rsid w:val="00703A10"/>
    <w:rsid w:val="00706D0D"/>
    <w:rsid w:val="0076489B"/>
    <w:rsid w:val="007F4C27"/>
    <w:rsid w:val="00871D60"/>
    <w:rsid w:val="008751FF"/>
    <w:rsid w:val="0088485D"/>
    <w:rsid w:val="008F5582"/>
    <w:rsid w:val="00976F1E"/>
    <w:rsid w:val="00985787"/>
    <w:rsid w:val="00986E3A"/>
    <w:rsid w:val="0099305A"/>
    <w:rsid w:val="009E62F1"/>
    <w:rsid w:val="00A6698D"/>
    <w:rsid w:val="00B25029"/>
    <w:rsid w:val="00B56B44"/>
    <w:rsid w:val="00B970F5"/>
    <w:rsid w:val="00BC711F"/>
    <w:rsid w:val="00BE37FC"/>
    <w:rsid w:val="00BF393B"/>
    <w:rsid w:val="00C175BF"/>
    <w:rsid w:val="00C626A1"/>
    <w:rsid w:val="00CE45AE"/>
    <w:rsid w:val="00D10BCB"/>
    <w:rsid w:val="00D27005"/>
    <w:rsid w:val="00D510C4"/>
    <w:rsid w:val="00D71C3D"/>
    <w:rsid w:val="00DA1A27"/>
    <w:rsid w:val="00DE1758"/>
    <w:rsid w:val="00DF63E1"/>
    <w:rsid w:val="00E168F3"/>
    <w:rsid w:val="00E314C3"/>
    <w:rsid w:val="00E332E4"/>
    <w:rsid w:val="00E602B4"/>
    <w:rsid w:val="00E703C0"/>
    <w:rsid w:val="00EE0D5A"/>
    <w:rsid w:val="00F37DAB"/>
    <w:rsid w:val="00F473C5"/>
    <w:rsid w:val="00F90F69"/>
    <w:rsid w:val="00FA3267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114C"/>
  <w15:docId w15:val="{19CFC4D7-579E-4070-BE17-82A95834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700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7005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DF63E1"/>
    <w:rPr>
      <w:b/>
      <w:bCs/>
    </w:rPr>
  </w:style>
  <w:style w:type="character" w:styleId="a7">
    <w:name w:val="Emphasis"/>
    <w:basedOn w:val="a0"/>
    <w:uiPriority w:val="20"/>
    <w:qFormat/>
    <w:rsid w:val="00DF63E1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510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-analytic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scope.ru/18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psters.ru/blog/post/auditoriya-socsetey-v-rossii" TargetMode="External"/><Relationship Id="rId5" Type="http://schemas.openxmlformats.org/officeDocument/2006/relationships/hyperlink" Target="mailto:mediadob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Добровольская Юлия</dc:creator>
  <cp:lastModifiedBy>Viktoriya.VV@outlook.com</cp:lastModifiedBy>
  <cp:revision>2</cp:revision>
  <dcterms:created xsi:type="dcterms:W3CDTF">2020-02-28T07:00:00Z</dcterms:created>
  <dcterms:modified xsi:type="dcterms:W3CDTF">2020-02-28T07:00:00Z</dcterms:modified>
</cp:coreProperties>
</file>