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A038" w14:textId="77777777" w:rsidR="009B6B94" w:rsidRPr="00570F98" w:rsidRDefault="00570F98" w:rsidP="00570F98">
      <w:pPr>
        <w:pStyle w:val="a0"/>
        <w:spacing w:after="0" w:line="360" w:lineRule="auto"/>
        <w:ind w:firstLine="709"/>
        <w:rPr>
          <w:sz w:val="28"/>
          <w:szCs w:val="28"/>
          <w:lang w:val="ru-RU"/>
        </w:rPr>
      </w:pPr>
      <w:r w:rsidRPr="00570F98">
        <w:rPr>
          <w:sz w:val="28"/>
          <w:szCs w:val="28"/>
          <w:lang w:val="ru-RU"/>
        </w:rPr>
        <w:t>Илья Анатольевич Быков</w:t>
      </w:r>
    </w:p>
    <w:p w14:paraId="03186694" w14:textId="77777777" w:rsidR="009B6B94" w:rsidRPr="00570F98" w:rsidRDefault="00570F98" w:rsidP="00570F98">
      <w:pPr>
        <w:pStyle w:val="a0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70F98">
        <w:rPr>
          <w:sz w:val="28"/>
          <w:szCs w:val="28"/>
          <w:lang w:val="ru-RU"/>
        </w:rPr>
        <w:t>Санкт-Петербургский государственный университет</w:t>
      </w:r>
    </w:p>
    <w:p w14:paraId="5A23F443" w14:textId="77777777" w:rsidR="00570F98" w:rsidRPr="00570F98" w:rsidRDefault="00A35944" w:rsidP="00570F98">
      <w:pPr>
        <w:pStyle w:val="a0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hyperlink r:id="rId4">
        <w:r w:rsidR="00570F98" w:rsidRPr="00570F98">
          <w:rPr>
            <w:rStyle w:val="InternetLink"/>
            <w:sz w:val="28"/>
            <w:szCs w:val="28"/>
            <w:lang w:val="ru-RU"/>
          </w:rPr>
          <w:t>i.bykov@spbu.ru</w:t>
        </w:r>
      </w:hyperlink>
    </w:p>
    <w:p w14:paraId="305E8689" w14:textId="77777777" w:rsidR="00570F98" w:rsidRDefault="00570F98" w:rsidP="00570F98">
      <w:pPr>
        <w:pStyle w:val="a0"/>
        <w:spacing w:after="0"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p w14:paraId="355BF83B" w14:textId="77777777" w:rsidR="009B6B94" w:rsidRPr="00570F98" w:rsidRDefault="00570F98" w:rsidP="00570F98">
      <w:pPr>
        <w:pStyle w:val="a0"/>
        <w:spacing w:after="0"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570F98">
        <w:rPr>
          <w:b/>
          <w:bCs/>
          <w:sz w:val="28"/>
          <w:szCs w:val="28"/>
          <w:lang w:val="ru-RU"/>
        </w:rPr>
        <w:t>Медиатизация современного политического процесса и виртуальные сообщества в Рунете</w:t>
      </w:r>
    </w:p>
    <w:p w14:paraId="244ECDB2" w14:textId="77777777" w:rsidR="009B6B94" w:rsidRDefault="00570F98" w:rsidP="00570F98">
      <w:pPr>
        <w:pStyle w:val="a0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Исследование выполнено при финансовой поддержке РФФИ и АНО ЭИСИ в рамках научного проекта № 19-011-31551 «Управляемость и дискурс виртуальных сообществ в условиях политики </w:t>
      </w:r>
      <w:proofErr w:type="spellStart"/>
      <w:r>
        <w:rPr>
          <w:lang w:val="ru-RU"/>
        </w:rPr>
        <w:t>постправды</w:t>
      </w:r>
      <w:proofErr w:type="spellEnd"/>
      <w:r>
        <w:rPr>
          <w:lang w:val="ru-RU"/>
        </w:rPr>
        <w:t>»</w:t>
      </w:r>
    </w:p>
    <w:p w14:paraId="7E35EC78" w14:textId="77777777" w:rsidR="00570F98" w:rsidRDefault="00570F98" w:rsidP="00570F98">
      <w:pPr>
        <w:pStyle w:val="a0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14:paraId="75BDAA62" w14:textId="77777777" w:rsidR="009B6B94" w:rsidRPr="00570F98" w:rsidRDefault="00570F98" w:rsidP="00570F98">
      <w:pPr>
        <w:pStyle w:val="a0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0F98">
        <w:rPr>
          <w:rFonts w:cs="Times New Roman"/>
          <w:sz w:val="28"/>
          <w:szCs w:val="28"/>
          <w:lang w:val="ru-RU"/>
        </w:rPr>
        <w:t>Представлены результаты исследования политизированных виртуальных сообществ в социальной сети «</w:t>
      </w:r>
      <w:proofErr w:type="spellStart"/>
      <w:r w:rsidRPr="00570F98">
        <w:rPr>
          <w:rFonts w:cs="Times New Roman"/>
          <w:sz w:val="28"/>
          <w:szCs w:val="28"/>
          <w:lang w:val="ru-RU"/>
        </w:rPr>
        <w:t>Вконтакте</w:t>
      </w:r>
      <w:proofErr w:type="spellEnd"/>
      <w:r w:rsidRPr="00570F98">
        <w:rPr>
          <w:rFonts w:cs="Times New Roman"/>
          <w:sz w:val="28"/>
          <w:szCs w:val="28"/>
          <w:lang w:val="ru-RU"/>
        </w:rPr>
        <w:t xml:space="preserve">», проведенного летом 2019 г. с помощью метода сетевого анализа. В результате проведенного исследования была сформирована выборка из 115 сообществ. Было обнаружено, что группы СМИ формируют ядро графа. При этом, ведущие политические партии России, формирующие фракции в Государственной Думе Российской Федерации, оказались на периферии или </w:t>
      </w:r>
      <w:proofErr w:type="spellStart"/>
      <w:r w:rsidRPr="00570F98">
        <w:rPr>
          <w:rFonts w:cs="Times New Roman"/>
          <w:sz w:val="28"/>
          <w:szCs w:val="28"/>
          <w:lang w:val="ru-RU"/>
        </w:rPr>
        <w:t>полупериферии</w:t>
      </w:r>
      <w:proofErr w:type="spellEnd"/>
      <w:r w:rsidRPr="00570F98">
        <w:rPr>
          <w:rFonts w:cs="Times New Roman"/>
          <w:sz w:val="28"/>
          <w:szCs w:val="28"/>
          <w:lang w:val="ru-RU"/>
        </w:rPr>
        <w:t xml:space="preserve"> сформированного графа. </w:t>
      </w:r>
    </w:p>
    <w:p w14:paraId="083E55EF" w14:textId="77777777" w:rsidR="009B6B94" w:rsidRPr="00570F98" w:rsidRDefault="00570F98" w:rsidP="00570F98">
      <w:pPr>
        <w:pStyle w:val="a0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0F98">
        <w:rPr>
          <w:rFonts w:cs="Times New Roman"/>
          <w:sz w:val="28"/>
          <w:szCs w:val="28"/>
          <w:lang w:val="ru-RU"/>
        </w:rPr>
        <w:t>Ключевые слова: виртуальные сообщества, сетевой анализ, медиатизация, политические партии, СМИ</w:t>
      </w:r>
    </w:p>
    <w:p w14:paraId="5A736DB1" w14:textId="77777777" w:rsidR="00570F98" w:rsidRPr="00570F98" w:rsidRDefault="00570F98" w:rsidP="00570F98">
      <w:pPr>
        <w:pStyle w:val="a0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14:paraId="1943FE2A" w14:textId="40649549" w:rsidR="009B6B94" w:rsidRPr="00570F98" w:rsidRDefault="00570F98" w:rsidP="00570F98">
      <w:pPr>
        <w:pStyle w:val="a0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0F98">
        <w:rPr>
          <w:rFonts w:cs="Times New Roman"/>
          <w:sz w:val="28"/>
          <w:szCs w:val="28"/>
          <w:lang w:val="ru-RU"/>
        </w:rPr>
        <w:t xml:space="preserve">В последние годы наблюдается значительный интерес к исследованиям медиатизации политики и политического процесса. Медиатизация политики является многомерным феноменом, в котором переплетаются различные тенденции развития медиапространства, эволюции политических идеологий и поведения политических </w:t>
      </w:r>
      <w:proofErr w:type="spellStart"/>
      <w:r w:rsidR="00A35944">
        <w:rPr>
          <w:rFonts w:cs="Times New Roman"/>
          <w:sz w:val="28"/>
          <w:szCs w:val="28"/>
          <w:lang w:val="ru-RU"/>
        </w:rPr>
        <w:t>а</w:t>
      </w:r>
      <w:r w:rsidRPr="00570F98">
        <w:rPr>
          <w:rFonts w:cs="Times New Roman"/>
          <w:sz w:val="28"/>
          <w:szCs w:val="28"/>
          <w:lang w:val="ru-RU"/>
        </w:rPr>
        <w:t>кторов</w:t>
      </w:r>
      <w:proofErr w:type="spellEnd"/>
      <w:r w:rsidRPr="00570F98">
        <w:rPr>
          <w:rFonts w:cs="Times New Roman"/>
          <w:sz w:val="28"/>
          <w:szCs w:val="28"/>
          <w:lang w:val="ru-RU"/>
        </w:rPr>
        <w:t xml:space="preserve"> [1]. В результате влияния различных факторов формируется так называемая </w:t>
      </w:r>
      <w:proofErr w:type="spellStart"/>
      <w:r w:rsidRPr="00570F98">
        <w:rPr>
          <w:rFonts w:cs="Times New Roman"/>
          <w:sz w:val="28"/>
          <w:szCs w:val="28"/>
          <w:lang w:val="ru-RU"/>
        </w:rPr>
        <w:t>м</w:t>
      </w:r>
      <w:r w:rsidRPr="00570F98">
        <w:rPr>
          <w:rFonts w:cs="Times New Roman"/>
          <w:color w:val="000000"/>
          <w:sz w:val="28"/>
          <w:szCs w:val="28"/>
          <w:lang w:val="ru-RU"/>
        </w:rPr>
        <w:t>едиатизированная</w:t>
      </w:r>
      <w:proofErr w:type="spellEnd"/>
      <w:r w:rsidRPr="00570F98">
        <w:rPr>
          <w:rFonts w:cs="Times New Roman"/>
          <w:color w:val="000000"/>
          <w:sz w:val="28"/>
          <w:szCs w:val="28"/>
          <w:lang w:val="ru-RU"/>
        </w:rPr>
        <w:t xml:space="preserve"> политика, «которая потеряла автономность, стала зависимой в своих центральных функциях от масс-медиа и создается в рамках взаимодействий с массмедиа»</w:t>
      </w:r>
      <w:r w:rsidR="00A3594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570F98">
        <w:rPr>
          <w:rFonts w:cs="Times New Roman"/>
          <w:color w:val="000000"/>
          <w:sz w:val="28"/>
          <w:szCs w:val="28"/>
          <w:lang w:val="ru-RU"/>
        </w:rPr>
        <w:t>[4</w:t>
      </w:r>
      <w:r w:rsidR="00A35944">
        <w:rPr>
          <w:rFonts w:cs="Times New Roman"/>
          <w:color w:val="000000"/>
          <w:sz w:val="28"/>
          <w:szCs w:val="28"/>
          <w:lang w:val="ru-RU"/>
        </w:rPr>
        <w:t>: 249</w:t>
      </w:r>
      <w:bookmarkStart w:id="0" w:name="_GoBack"/>
      <w:bookmarkEnd w:id="0"/>
      <w:r w:rsidRPr="00570F98">
        <w:rPr>
          <w:rFonts w:cs="Times New Roman"/>
          <w:color w:val="000000"/>
          <w:sz w:val="28"/>
          <w:szCs w:val="28"/>
          <w:lang w:val="ru-RU"/>
        </w:rPr>
        <w:t xml:space="preserve">]. В рамках этого подхода складываются новые эмпирические исследования, пытающиеся выявить влияние и значимость тех или иных тенденций на политический </w:t>
      </w:r>
      <w:r w:rsidRPr="00570F98">
        <w:rPr>
          <w:rFonts w:cs="Times New Roman"/>
          <w:color w:val="000000"/>
          <w:sz w:val="28"/>
          <w:szCs w:val="28"/>
          <w:lang w:val="ru-RU"/>
        </w:rPr>
        <w:lastRenderedPageBreak/>
        <w:t xml:space="preserve">процесс. В частности, большое распространение получила идея о персонализации политики или доминировании политических лидеров над политическими партиями. В современных условиях СМИ и социальные медиа уделяют значительно больше внимания политическим лидерам и их деятельности нежели функционированию политических партий [5]. Политики уже давно перешли в статус знаменитостей, став элементами популярной культуры. Данная тенденция сложилась давно и интенсивно исследуется преимущественно с помощью метода контент-анализа [3]. </w:t>
      </w:r>
    </w:p>
    <w:p w14:paraId="607A4315" w14:textId="1DCCBC5B" w:rsidR="009B6B94" w:rsidRPr="00570F98" w:rsidRDefault="00570F98" w:rsidP="00570F98">
      <w:pPr>
        <w:pStyle w:val="a0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0F98">
        <w:rPr>
          <w:rFonts w:cs="Times New Roman"/>
          <w:color w:val="000000"/>
          <w:sz w:val="28"/>
          <w:szCs w:val="28"/>
          <w:lang w:val="ru-RU"/>
        </w:rPr>
        <w:t xml:space="preserve">К сожалению, оценка глубины и влиятельности процесса медиатизации политики вызывает значительные затруднения как по причине многомерности феномена, так и по причине сложности поиска адекватного исследовательского инструментария. В </w:t>
      </w:r>
      <w:r w:rsidR="00A35944">
        <w:rPr>
          <w:rFonts w:cs="Times New Roman"/>
          <w:color w:val="000000"/>
          <w:sz w:val="28"/>
          <w:szCs w:val="28"/>
          <w:lang w:val="ru-RU"/>
        </w:rPr>
        <w:t>нашей</w:t>
      </w:r>
      <w:r w:rsidRPr="00570F98">
        <w:rPr>
          <w:rFonts w:cs="Times New Roman"/>
          <w:color w:val="000000"/>
          <w:sz w:val="28"/>
          <w:szCs w:val="28"/>
          <w:lang w:val="ru-RU"/>
        </w:rPr>
        <w:t xml:space="preserve"> работе используются данные сетевого анализа, полученные в ходе изучения политизированных виртуальных сообществ социальной сети «</w:t>
      </w:r>
      <w:proofErr w:type="spellStart"/>
      <w:r w:rsidRPr="00570F98">
        <w:rPr>
          <w:rFonts w:cs="Times New Roman"/>
          <w:color w:val="000000"/>
          <w:sz w:val="28"/>
          <w:szCs w:val="28"/>
          <w:lang w:val="ru-RU"/>
        </w:rPr>
        <w:t>Вконтакте</w:t>
      </w:r>
      <w:proofErr w:type="spellEnd"/>
      <w:r w:rsidRPr="00570F98">
        <w:rPr>
          <w:rFonts w:cs="Times New Roman"/>
          <w:color w:val="000000"/>
          <w:sz w:val="28"/>
          <w:szCs w:val="28"/>
          <w:lang w:val="ru-RU"/>
        </w:rPr>
        <w:t xml:space="preserve">» летом 2019 г. Исследование было проведено с использованием оборудования Научного Парка СПбГУ и в частности «Центра социологических и интернет-исследований». Это позволило собрать большие данные о 115 политизированных виртуальных сообществах, которые насчитывали </w:t>
      </w:r>
      <w:r w:rsidR="00A35944">
        <w:rPr>
          <w:rFonts w:cs="Times New Roman"/>
          <w:color w:val="000000"/>
          <w:sz w:val="28"/>
          <w:szCs w:val="28"/>
          <w:lang w:val="ru-RU"/>
        </w:rPr>
        <w:t xml:space="preserve">в </w:t>
      </w:r>
      <w:r w:rsidRPr="00570F98">
        <w:rPr>
          <w:rFonts w:cs="Times New Roman"/>
          <w:color w:val="000000"/>
          <w:sz w:val="28"/>
          <w:szCs w:val="28"/>
          <w:lang w:val="ru-RU"/>
        </w:rPr>
        <w:t>своих рядах от нескольких тысяч до нескольких миллионов членов. К примеру, группа «РИА Новости» в «</w:t>
      </w:r>
      <w:proofErr w:type="spellStart"/>
      <w:r w:rsidRPr="00570F98">
        <w:rPr>
          <w:rFonts w:cs="Times New Roman"/>
          <w:color w:val="000000"/>
          <w:sz w:val="28"/>
          <w:szCs w:val="28"/>
          <w:lang w:val="ru-RU"/>
        </w:rPr>
        <w:t>Вконтакте</w:t>
      </w:r>
      <w:proofErr w:type="spellEnd"/>
      <w:r w:rsidRPr="00570F98">
        <w:rPr>
          <w:rFonts w:cs="Times New Roman"/>
          <w:color w:val="000000"/>
          <w:sz w:val="28"/>
          <w:szCs w:val="28"/>
          <w:lang w:val="ru-RU"/>
        </w:rPr>
        <w:t>» насчитывала 2 млн. 407 тыс. 319 подписчиков, а группа «</w:t>
      </w:r>
      <w:proofErr w:type="spellStart"/>
      <w:r w:rsidRPr="00570F98">
        <w:rPr>
          <w:rFonts w:cs="Times New Roman"/>
          <w:color w:val="000000"/>
          <w:sz w:val="28"/>
          <w:szCs w:val="28"/>
          <w:lang w:val="ru-RU"/>
        </w:rPr>
        <w:t>Лентач</w:t>
      </w:r>
      <w:proofErr w:type="spellEnd"/>
      <w:r w:rsidRPr="00570F98">
        <w:rPr>
          <w:rFonts w:cs="Times New Roman"/>
          <w:color w:val="000000"/>
          <w:sz w:val="28"/>
          <w:szCs w:val="28"/>
          <w:lang w:val="ru-RU"/>
        </w:rPr>
        <w:t xml:space="preserve">» - 2 млн. 125 тыс. 808 подписчиков. Методика формирования выборки полностью описана в коллективной монографии «Управляемость и дискурс виртуальных сообществ в условиях политики </w:t>
      </w:r>
      <w:proofErr w:type="spellStart"/>
      <w:r w:rsidRPr="00570F98">
        <w:rPr>
          <w:rFonts w:cs="Times New Roman"/>
          <w:color w:val="000000"/>
          <w:sz w:val="28"/>
          <w:szCs w:val="28"/>
          <w:lang w:val="ru-RU"/>
        </w:rPr>
        <w:t>постправды</w:t>
      </w:r>
      <w:proofErr w:type="spellEnd"/>
      <w:r w:rsidRPr="00570F98">
        <w:rPr>
          <w:rFonts w:cs="Times New Roman"/>
          <w:color w:val="000000"/>
          <w:sz w:val="28"/>
          <w:szCs w:val="28"/>
          <w:lang w:val="ru-RU"/>
        </w:rPr>
        <w:t xml:space="preserve">» [2]. Визуализация отношений между виртуальными сообществами осуществлялось с помощью программы </w:t>
      </w:r>
      <w:proofErr w:type="spellStart"/>
      <w:r w:rsidRPr="00570F98">
        <w:rPr>
          <w:rFonts w:cs="Times New Roman"/>
          <w:color w:val="000000"/>
          <w:sz w:val="28"/>
          <w:szCs w:val="28"/>
          <w:lang w:val="ru-RU"/>
        </w:rPr>
        <w:t>Gephi</w:t>
      </w:r>
      <w:proofErr w:type="spellEnd"/>
      <w:r w:rsidRPr="00570F98">
        <w:rPr>
          <w:rFonts w:cs="Times New Roman"/>
          <w:color w:val="000000"/>
          <w:sz w:val="28"/>
          <w:szCs w:val="28"/>
          <w:lang w:val="ru-RU"/>
        </w:rPr>
        <w:t xml:space="preserve"> по алгоритму </w:t>
      </w:r>
      <w:proofErr w:type="spellStart"/>
      <w:r w:rsidRPr="00570F98">
        <w:rPr>
          <w:rFonts w:cs="Times New Roman"/>
          <w:color w:val="000000"/>
          <w:sz w:val="28"/>
          <w:szCs w:val="28"/>
          <w:lang w:val="ru-RU"/>
        </w:rPr>
        <w:t>Expansion</w:t>
      </w:r>
      <w:proofErr w:type="spellEnd"/>
      <w:r w:rsidRPr="00570F98"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14:paraId="4D6C74D0" w14:textId="756E9C27" w:rsidR="009B6B94" w:rsidRPr="00570F98" w:rsidRDefault="00570F98" w:rsidP="00570F98">
      <w:pPr>
        <w:pStyle w:val="a0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0F98">
        <w:rPr>
          <w:rFonts w:cs="Times New Roman"/>
          <w:color w:val="000000"/>
          <w:sz w:val="28"/>
          <w:szCs w:val="28"/>
          <w:lang w:val="ru-RU"/>
        </w:rPr>
        <w:t xml:space="preserve">Наше исследование показало, что современная </w:t>
      </w:r>
      <w:proofErr w:type="spellStart"/>
      <w:r w:rsidRPr="00570F98">
        <w:rPr>
          <w:rFonts w:cs="Times New Roman"/>
          <w:color w:val="000000"/>
          <w:sz w:val="28"/>
          <w:szCs w:val="28"/>
          <w:lang w:val="ru-RU"/>
        </w:rPr>
        <w:t>медиатизированная</w:t>
      </w:r>
      <w:proofErr w:type="spellEnd"/>
      <w:r w:rsidRPr="00570F98">
        <w:rPr>
          <w:rFonts w:cs="Times New Roman"/>
          <w:color w:val="000000"/>
          <w:sz w:val="28"/>
          <w:szCs w:val="28"/>
          <w:lang w:val="ru-RU"/>
        </w:rPr>
        <w:t xml:space="preserve"> политика реализуется через политическую коммуникацию и с </w:t>
      </w:r>
      <w:r w:rsidR="00A35944">
        <w:rPr>
          <w:rFonts w:cs="Times New Roman"/>
          <w:color w:val="000000"/>
          <w:sz w:val="28"/>
          <w:szCs w:val="28"/>
          <w:lang w:val="ru-RU"/>
        </w:rPr>
        <w:t xml:space="preserve">ее </w:t>
      </w:r>
      <w:r w:rsidRPr="00570F98">
        <w:rPr>
          <w:rFonts w:cs="Times New Roman"/>
          <w:color w:val="000000"/>
          <w:sz w:val="28"/>
          <w:szCs w:val="28"/>
          <w:lang w:val="ru-RU"/>
        </w:rPr>
        <w:t>помощью, а дискурсивные практики характеризуют суть современных политических процессов. Сетевой анализ политизированных виртуальных сообществ России в социальной сети «</w:t>
      </w:r>
      <w:proofErr w:type="spellStart"/>
      <w:r w:rsidRPr="00570F98">
        <w:rPr>
          <w:rFonts w:cs="Times New Roman"/>
          <w:color w:val="000000"/>
          <w:sz w:val="28"/>
          <w:szCs w:val="28"/>
          <w:lang w:val="ru-RU"/>
        </w:rPr>
        <w:t>Вконтакте</w:t>
      </w:r>
      <w:proofErr w:type="spellEnd"/>
      <w:r w:rsidRPr="00570F98">
        <w:rPr>
          <w:rFonts w:cs="Times New Roman"/>
          <w:color w:val="000000"/>
          <w:sz w:val="28"/>
          <w:szCs w:val="28"/>
          <w:lang w:val="ru-RU"/>
        </w:rPr>
        <w:t xml:space="preserve">» подтверждает эту тенденцию, так как в центре </w:t>
      </w:r>
      <w:r w:rsidRPr="00570F98">
        <w:rPr>
          <w:rFonts w:cs="Times New Roman"/>
          <w:color w:val="000000"/>
          <w:sz w:val="28"/>
          <w:szCs w:val="28"/>
          <w:lang w:val="ru-RU"/>
        </w:rPr>
        <w:lastRenderedPageBreak/>
        <w:t xml:space="preserve">графа находятся виртуальные сообщества средств массовой информации, а связи между ними являются самыми сильными среди представленных в выборке. При этом ведущие политические партии России, формирующие фракции в Государственной Думе Российской Федерации, оказались на периферии или </w:t>
      </w:r>
      <w:proofErr w:type="spellStart"/>
      <w:r w:rsidRPr="00570F98">
        <w:rPr>
          <w:rFonts w:cs="Times New Roman"/>
          <w:color w:val="000000"/>
          <w:sz w:val="28"/>
          <w:szCs w:val="28"/>
          <w:lang w:val="ru-RU"/>
        </w:rPr>
        <w:t>полупериферии</w:t>
      </w:r>
      <w:proofErr w:type="spellEnd"/>
      <w:r w:rsidRPr="00570F98">
        <w:rPr>
          <w:rFonts w:cs="Times New Roman"/>
          <w:color w:val="000000"/>
          <w:sz w:val="28"/>
          <w:szCs w:val="28"/>
          <w:lang w:val="ru-RU"/>
        </w:rPr>
        <w:t xml:space="preserve"> карты политизированных виртуальных сообществ.</w:t>
      </w:r>
    </w:p>
    <w:p w14:paraId="54CA36E3" w14:textId="77777777" w:rsidR="009B6B94" w:rsidRPr="00570F98" w:rsidRDefault="00570F98" w:rsidP="00570F98">
      <w:pPr>
        <w:pStyle w:val="a0"/>
        <w:spacing w:after="0"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570F98">
        <w:rPr>
          <w:rFonts w:cs="Times New Roman"/>
          <w:sz w:val="28"/>
          <w:szCs w:val="28"/>
          <w:lang w:val="ru-RU"/>
        </w:rPr>
        <w:t>Литература</w:t>
      </w:r>
    </w:p>
    <w:p w14:paraId="6CA88ECF" w14:textId="30DCCF4B" w:rsidR="009B6B94" w:rsidRPr="00570F98" w:rsidRDefault="00570F98" w:rsidP="00570F98">
      <w:pPr>
        <w:pStyle w:val="a0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1" w:name="__DdeLink__65_1691049150"/>
      <w:r w:rsidRPr="00570F98">
        <w:rPr>
          <w:rFonts w:cs="Times New Roman"/>
          <w:sz w:val="28"/>
          <w:szCs w:val="28"/>
          <w:lang w:val="ru-RU"/>
        </w:rPr>
        <w:t>1. Быков И. А. Медиатизация политики в эпоху социальных медиа // Журнал политических исследований. 2017. Т. 1. № 4. С.15</w:t>
      </w:r>
      <w:r w:rsidR="00A35944">
        <w:rPr>
          <w:rFonts w:cs="Times New Roman"/>
          <w:sz w:val="28"/>
          <w:szCs w:val="28"/>
          <w:lang w:val="ru-RU"/>
        </w:rPr>
        <w:t>–</w:t>
      </w:r>
      <w:r w:rsidRPr="00570F98">
        <w:rPr>
          <w:rFonts w:cs="Times New Roman"/>
          <w:sz w:val="28"/>
          <w:szCs w:val="28"/>
          <w:lang w:val="ru-RU"/>
        </w:rPr>
        <w:t xml:space="preserve">38. </w:t>
      </w:r>
    </w:p>
    <w:p w14:paraId="197B8E11" w14:textId="1C31A249" w:rsidR="009B6B94" w:rsidRPr="00570F98" w:rsidRDefault="00570F98" w:rsidP="00570F98">
      <w:pPr>
        <w:pStyle w:val="a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70F98">
        <w:rPr>
          <w:rFonts w:cs="Times New Roman"/>
          <w:sz w:val="28"/>
          <w:szCs w:val="28"/>
          <w:lang w:val="ru-RU"/>
        </w:rPr>
        <w:t xml:space="preserve">2. Управляемость и дискурс виртуальных сообществ в условиях политики </w:t>
      </w:r>
      <w:proofErr w:type="spellStart"/>
      <w:r w:rsidRPr="00570F98">
        <w:rPr>
          <w:rFonts w:cs="Times New Roman"/>
          <w:sz w:val="28"/>
          <w:szCs w:val="28"/>
          <w:lang w:val="ru-RU"/>
        </w:rPr>
        <w:t>постправды</w:t>
      </w:r>
      <w:proofErr w:type="spellEnd"/>
      <w:r w:rsidRPr="00570F98">
        <w:rPr>
          <w:rFonts w:cs="Times New Roman"/>
          <w:sz w:val="28"/>
          <w:szCs w:val="28"/>
          <w:lang w:val="ru-RU"/>
        </w:rPr>
        <w:t xml:space="preserve"> / Под ред. Д</w:t>
      </w:r>
      <w:r w:rsidRPr="00570F98">
        <w:rPr>
          <w:rFonts w:cs="Times New Roman"/>
          <w:sz w:val="28"/>
          <w:szCs w:val="28"/>
        </w:rPr>
        <w:t xml:space="preserve">. </w:t>
      </w:r>
      <w:r w:rsidRPr="00570F98">
        <w:rPr>
          <w:rFonts w:cs="Times New Roman"/>
          <w:sz w:val="28"/>
          <w:szCs w:val="28"/>
          <w:lang w:val="ru-RU"/>
        </w:rPr>
        <w:t>С</w:t>
      </w:r>
      <w:r w:rsidRPr="00570F98">
        <w:rPr>
          <w:rFonts w:cs="Times New Roman"/>
          <w:sz w:val="28"/>
          <w:szCs w:val="28"/>
        </w:rPr>
        <w:t xml:space="preserve">. </w:t>
      </w:r>
      <w:r w:rsidRPr="00570F98">
        <w:rPr>
          <w:rFonts w:cs="Times New Roman"/>
          <w:sz w:val="28"/>
          <w:szCs w:val="28"/>
          <w:lang w:val="ru-RU"/>
        </w:rPr>
        <w:t>Мартьянова</w:t>
      </w:r>
      <w:r w:rsidRPr="00570F98">
        <w:rPr>
          <w:rFonts w:cs="Times New Roman"/>
          <w:sz w:val="28"/>
          <w:szCs w:val="28"/>
        </w:rPr>
        <w:t xml:space="preserve">. </w:t>
      </w:r>
      <w:r w:rsidRPr="00570F98">
        <w:rPr>
          <w:rFonts w:cs="Times New Roman"/>
          <w:sz w:val="28"/>
          <w:szCs w:val="28"/>
          <w:lang w:val="ru-RU"/>
        </w:rPr>
        <w:t>СПб</w:t>
      </w:r>
      <w:r w:rsidRPr="00570F98">
        <w:rPr>
          <w:rFonts w:cs="Times New Roman"/>
          <w:sz w:val="28"/>
          <w:szCs w:val="28"/>
        </w:rPr>
        <w:t xml:space="preserve">.: </w:t>
      </w:r>
      <w:proofErr w:type="spellStart"/>
      <w:r w:rsidRPr="00570F98">
        <w:rPr>
          <w:rFonts w:cs="Times New Roman"/>
          <w:sz w:val="28"/>
          <w:szCs w:val="28"/>
          <w:lang w:val="ru-RU"/>
        </w:rPr>
        <w:t>ЭлекСис</w:t>
      </w:r>
      <w:proofErr w:type="spellEnd"/>
      <w:r w:rsidRPr="00570F98">
        <w:rPr>
          <w:rFonts w:cs="Times New Roman"/>
          <w:sz w:val="28"/>
          <w:szCs w:val="28"/>
        </w:rPr>
        <w:t xml:space="preserve">, 2019. </w:t>
      </w:r>
    </w:p>
    <w:p w14:paraId="3405E730" w14:textId="3E8C74BF" w:rsidR="009B6B94" w:rsidRPr="00570F98" w:rsidRDefault="00570F98" w:rsidP="00570F98">
      <w:pPr>
        <w:pStyle w:val="a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70F98">
        <w:rPr>
          <w:rFonts w:cs="Times New Roman"/>
          <w:sz w:val="28"/>
          <w:szCs w:val="28"/>
        </w:rPr>
        <w:t xml:space="preserve">3. Karvonen L. The </w:t>
      </w:r>
      <w:proofErr w:type="spellStart"/>
      <w:r w:rsidRPr="00570F98">
        <w:rPr>
          <w:rFonts w:cs="Times New Roman"/>
          <w:sz w:val="28"/>
          <w:szCs w:val="28"/>
        </w:rPr>
        <w:t>Personalisation</w:t>
      </w:r>
      <w:proofErr w:type="spellEnd"/>
      <w:r w:rsidRPr="00570F98">
        <w:rPr>
          <w:rFonts w:cs="Times New Roman"/>
          <w:sz w:val="28"/>
          <w:szCs w:val="28"/>
        </w:rPr>
        <w:t xml:space="preserve"> of Politics: A Study of Parliamentary Democracies. Colchester: ECPR Press, 2010. </w:t>
      </w:r>
    </w:p>
    <w:p w14:paraId="6182DB13" w14:textId="5427DC6F" w:rsidR="009B6B94" w:rsidRPr="00570F98" w:rsidRDefault="00570F98" w:rsidP="00570F98">
      <w:pPr>
        <w:pStyle w:val="a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70F98">
        <w:rPr>
          <w:rFonts w:cs="Times New Roman"/>
          <w:sz w:val="28"/>
          <w:szCs w:val="28"/>
        </w:rPr>
        <w:t xml:space="preserve">4. </w:t>
      </w:r>
      <w:proofErr w:type="spellStart"/>
      <w:r w:rsidRPr="00570F98">
        <w:rPr>
          <w:rFonts w:cs="Times New Roman"/>
          <w:sz w:val="28"/>
          <w:szCs w:val="28"/>
        </w:rPr>
        <w:t>Mazzoleni</w:t>
      </w:r>
      <w:proofErr w:type="spellEnd"/>
      <w:r w:rsidRPr="00570F98">
        <w:rPr>
          <w:rFonts w:cs="Times New Roman"/>
          <w:sz w:val="28"/>
          <w:szCs w:val="28"/>
        </w:rPr>
        <w:t xml:space="preserve"> G., </w:t>
      </w:r>
      <w:proofErr w:type="spellStart"/>
      <w:r w:rsidRPr="00570F98">
        <w:rPr>
          <w:rFonts w:cs="Times New Roman"/>
          <w:sz w:val="28"/>
          <w:szCs w:val="28"/>
        </w:rPr>
        <w:t>Schulzc</w:t>
      </w:r>
      <w:proofErr w:type="spellEnd"/>
      <w:r w:rsidRPr="00570F98">
        <w:rPr>
          <w:rFonts w:cs="Times New Roman"/>
          <w:sz w:val="28"/>
          <w:szCs w:val="28"/>
        </w:rPr>
        <w:t xml:space="preserve"> W. «Mediatization» of Politics: A Challenge for Democracy? // Political Communication. 1999. Vol. 16. № 3. </w:t>
      </w:r>
    </w:p>
    <w:p w14:paraId="741B6268" w14:textId="77777777" w:rsidR="009B6B94" w:rsidRDefault="00570F98" w:rsidP="00570F98">
      <w:pPr>
        <w:pStyle w:val="a0"/>
        <w:spacing w:after="0" w:line="360" w:lineRule="auto"/>
        <w:ind w:firstLine="709"/>
        <w:jc w:val="both"/>
      </w:pPr>
      <w:r w:rsidRPr="00570F98">
        <w:rPr>
          <w:rFonts w:cs="Times New Roman"/>
          <w:color w:val="000000"/>
          <w:sz w:val="28"/>
          <w:szCs w:val="28"/>
        </w:rPr>
        <w:t xml:space="preserve">5. Media coverage of the 2017 General Election campaign // Centre for Research in Communication and Culture. Loughborough University. 2017. URL: </w:t>
      </w:r>
      <w:hyperlink r:id="rId5">
        <w:r w:rsidRPr="00570F98">
          <w:rPr>
            <w:rStyle w:val="InternetLink"/>
            <w:rFonts w:cs="Times New Roman"/>
            <w:color w:val="000000"/>
            <w:sz w:val="28"/>
            <w:szCs w:val="28"/>
          </w:rPr>
          <w:t>https://blog.lboro.ac.uk/crcc/general-election/media-coverage-of-the-2017-general-election-campaign-report-4/</w:t>
        </w:r>
      </w:hyperlink>
      <w:bookmarkEnd w:id="1"/>
    </w:p>
    <w:sectPr w:rsidR="009B6B9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94"/>
    <w:rsid w:val="00570F98"/>
    <w:rsid w:val="009B6B94"/>
    <w:rsid w:val="00A3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C989"/>
  <w15:docId w15:val="{6709219D-B821-42C5-BD17-0159C534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erif CJK SC" w:hAnsi="Times New Roman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Heading"/>
    <w:next w:val="a0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lang w:val="ru-RU"/>
    </w:rPr>
  </w:style>
  <w:style w:type="character" w:customStyle="1" w:styleId="ListLabel2">
    <w:name w:val="ListLabel 2"/>
    <w:qFormat/>
    <w:rPr>
      <w:rFonts w:ascii="Times New Roman;serif" w:hAnsi="Times New Roman;serif"/>
      <w:b w:val="0"/>
      <w:i w:val="0"/>
      <w:caps w:val="0"/>
      <w:smallCaps w:val="0"/>
      <w:color w:val="000000"/>
      <w:spacing w:val="0"/>
      <w:sz w:val="24"/>
      <w:lang w:val="en-US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eastAsia="Noto Sans CJK SC Regular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.lboro.ac.uk/crcc/general-election/media-coverage-of-the-2017-general-election-campaign-report-4/" TargetMode="External"/><Relationship Id="rId4" Type="http://schemas.openxmlformats.org/officeDocument/2006/relationships/hyperlink" Target="mailto:i.bykov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Быков</dc:creator>
  <dc:description/>
  <cp:lastModifiedBy>Viktoriya.VV@outlook.com</cp:lastModifiedBy>
  <cp:revision>2</cp:revision>
  <dcterms:created xsi:type="dcterms:W3CDTF">2020-02-28T07:58:00Z</dcterms:created>
  <dcterms:modified xsi:type="dcterms:W3CDTF">2020-02-28T07:58:00Z</dcterms:modified>
  <dc:language>en-US</dc:language>
</cp:coreProperties>
</file>